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DDDF" w14:textId="04F853EC" w:rsidR="000B1493" w:rsidRPr="001035F3" w:rsidRDefault="00633069" w:rsidP="00633069">
      <w:pPr>
        <w:pStyle w:val="1"/>
        <w:tabs>
          <w:tab w:val="left" w:pos="452"/>
        </w:tabs>
        <w:spacing w:before="100" w:beforeAutospacing="1" w:after="100" w:afterAutospacing="1"/>
        <w:ind w:left="0" w:firstLine="0"/>
        <w:jc w:val="center"/>
        <w:rPr>
          <w:rFonts w:ascii="Arial" w:hAnsi="Arial" w:cs="Arial"/>
          <w:sz w:val="18"/>
          <w:szCs w:val="18"/>
        </w:rPr>
      </w:pPr>
      <w:r w:rsidRPr="001035F3">
        <w:rPr>
          <w:rFonts w:ascii="Arial" w:hAnsi="Arial" w:cs="Arial"/>
          <w:noProof/>
          <w:lang w:bidi="ar-SA"/>
        </w:rPr>
        <w:drawing>
          <wp:inline distT="0" distB="0" distL="0" distR="0" wp14:anchorId="22C7B7B5" wp14:editId="5AECCD8F">
            <wp:extent cx="1895475" cy="512988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743" cy="51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4D186" w14:textId="717DF67F" w:rsidR="001E261E" w:rsidRPr="007467C4" w:rsidRDefault="001E261E" w:rsidP="00D16FDD">
      <w:pPr>
        <w:pStyle w:val="TableParagraph"/>
        <w:spacing w:before="0" w:line="249" w:lineRule="exact"/>
        <w:ind w:left="159" w:right="179"/>
        <w:jc w:val="center"/>
        <w:rPr>
          <w:rFonts w:ascii="Arial" w:hAnsi="Arial" w:cs="Arial"/>
          <w:b/>
          <w:sz w:val="18"/>
          <w:szCs w:val="18"/>
        </w:rPr>
      </w:pPr>
      <w:r w:rsidRPr="001035F3">
        <w:rPr>
          <w:rFonts w:ascii="Arial" w:hAnsi="Arial" w:cs="Arial"/>
          <w:b/>
          <w:sz w:val="18"/>
          <w:szCs w:val="18"/>
        </w:rPr>
        <w:t>ПАСПОРТ</w:t>
      </w:r>
      <w:r w:rsidR="00E54D42" w:rsidRPr="001035F3">
        <w:rPr>
          <w:rFonts w:ascii="Arial" w:hAnsi="Arial" w:cs="Arial"/>
          <w:b/>
          <w:sz w:val="18"/>
          <w:szCs w:val="18"/>
        </w:rPr>
        <w:t xml:space="preserve"> НА</w:t>
      </w:r>
      <w:r w:rsidRPr="001035F3">
        <w:rPr>
          <w:rFonts w:ascii="Arial" w:hAnsi="Arial" w:cs="Arial"/>
          <w:b/>
          <w:sz w:val="18"/>
          <w:szCs w:val="18"/>
        </w:rPr>
        <w:t xml:space="preserve"> </w:t>
      </w:r>
      <w:r w:rsidR="00CB4BF5" w:rsidRPr="001035F3">
        <w:rPr>
          <w:rFonts w:ascii="Arial" w:hAnsi="Arial" w:cs="Arial"/>
          <w:b/>
          <w:sz w:val="18"/>
          <w:szCs w:val="18"/>
        </w:rPr>
        <w:t>СВЕТОДИОДНЫЙ СВЕТИЛЬНИК СЕРИИ</w:t>
      </w:r>
      <w:r w:rsidRPr="001035F3">
        <w:rPr>
          <w:rFonts w:ascii="Arial" w:hAnsi="Arial" w:cs="Arial"/>
          <w:b/>
          <w:sz w:val="18"/>
          <w:szCs w:val="18"/>
        </w:rPr>
        <w:t xml:space="preserve"> PROMETEY</w:t>
      </w:r>
      <w:r w:rsidR="006B393B" w:rsidRPr="006B393B">
        <w:rPr>
          <w:rFonts w:ascii="Arial" w:hAnsi="Arial" w:cs="Arial"/>
          <w:b/>
          <w:sz w:val="18"/>
          <w:szCs w:val="18"/>
        </w:rPr>
        <w:t xml:space="preserve"> </w:t>
      </w:r>
      <w:r w:rsidRPr="001035F3">
        <w:rPr>
          <w:rFonts w:ascii="Arial" w:hAnsi="Arial" w:cs="Arial"/>
          <w:b/>
          <w:sz w:val="18"/>
          <w:szCs w:val="18"/>
        </w:rPr>
        <w:t>ST-</w:t>
      </w:r>
      <w:r w:rsidR="007467C4">
        <w:rPr>
          <w:rFonts w:ascii="Arial" w:hAnsi="Arial" w:cs="Arial"/>
          <w:b/>
          <w:sz w:val="18"/>
          <w:szCs w:val="18"/>
          <w:lang w:val="en-US"/>
        </w:rPr>
        <w:t>FS</w:t>
      </w:r>
    </w:p>
    <w:p w14:paraId="79A8BEBD" w14:textId="7E2853B6" w:rsidR="00D16FDD" w:rsidRPr="00E5761F" w:rsidRDefault="00D16FDD" w:rsidP="00D16FDD">
      <w:pPr>
        <w:pStyle w:val="TableParagraph"/>
        <w:spacing w:before="0" w:line="249" w:lineRule="exact"/>
        <w:ind w:left="159" w:right="179"/>
        <w:jc w:val="center"/>
        <w:rPr>
          <w:rFonts w:ascii="Arial" w:hAnsi="Arial" w:cs="Arial"/>
          <w:bCs/>
          <w:sz w:val="16"/>
        </w:rPr>
      </w:pPr>
      <w:r w:rsidRPr="00E5761F">
        <w:rPr>
          <w:rFonts w:ascii="Arial" w:hAnsi="Arial" w:cs="Arial"/>
          <w:bCs/>
          <w:sz w:val="16"/>
        </w:rPr>
        <w:t xml:space="preserve">ТУ 3461-002-34503882-2014 </w:t>
      </w:r>
      <w:r w:rsidR="00633069" w:rsidRPr="00E5761F">
        <w:rPr>
          <w:rFonts w:ascii="Arial" w:hAnsi="Arial" w:cs="Arial"/>
          <w:bCs/>
          <w:sz w:val="16"/>
        </w:rPr>
        <w:t>«Светильники светодиодные».</w:t>
      </w:r>
    </w:p>
    <w:p w14:paraId="56104A01" w14:textId="095748E5" w:rsidR="00633069" w:rsidRPr="006A0185" w:rsidRDefault="006A0185" w:rsidP="00633069">
      <w:pPr>
        <w:pStyle w:val="TableParagraph"/>
        <w:spacing w:before="0" w:line="249" w:lineRule="exact"/>
        <w:ind w:left="159" w:right="179"/>
        <w:jc w:val="center"/>
        <w:rPr>
          <w:rFonts w:ascii="Arial" w:hAnsi="Arial" w:cs="Arial"/>
          <w:sz w:val="18"/>
          <w:szCs w:val="18"/>
        </w:rPr>
      </w:pPr>
      <w:r w:rsidRPr="006A0185">
        <w:rPr>
          <w:rFonts w:ascii="Arial" w:hAnsi="Arial" w:cs="Arial"/>
          <w:sz w:val="18"/>
          <w:szCs w:val="18"/>
        </w:rPr>
        <w:t xml:space="preserve"> </w:t>
      </w:r>
    </w:p>
    <w:p w14:paraId="6ACFF581" w14:textId="4BDAEC15" w:rsidR="00DC19F5" w:rsidRPr="00E5761F" w:rsidRDefault="00DC19F5" w:rsidP="001035F3">
      <w:pPr>
        <w:pStyle w:val="1"/>
        <w:tabs>
          <w:tab w:val="left" w:pos="452"/>
        </w:tabs>
        <w:spacing w:before="0" w:after="60"/>
        <w:ind w:left="0" w:firstLine="0"/>
        <w:jc w:val="center"/>
        <w:rPr>
          <w:rFonts w:ascii="Arial" w:hAnsi="Arial" w:cs="Arial"/>
          <w:sz w:val="16"/>
          <w:szCs w:val="16"/>
        </w:rPr>
      </w:pPr>
      <w:r w:rsidRPr="00E5761F">
        <w:rPr>
          <w:rFonts w:ascii="Arial" w:hAnsi="Arial" w:cs="Arial"/>
          <w:sz w:val="16"/>
          <w:szCs w:val="16"/>
        </w:rPr>
        <w:t>Н</w:t>
      </w:r>
      <w:r w:rsidR="001035F3" w:rsidRPr="00E5761F">
        <w:rPr>
          <w:rFonts w:ascii="Arial" w:hAnsi="Arial" w:cs="Arial"/>
          <w:sz w:val="16"/>
          <w:szCs w:val="16"/>
        </w:rPr>
        <w:t>АЗНАЧЕНИЕ</w:t>
      </w:r>
    </w:p>
    <w:p w14:paraId="470A54CB" w14:textId="56E1DDDC" w:rsidR="00DC19F5" w:rsidRPr="00E5761F" w:rsidRDefault="00DC19F5" w:rsidP="001035F3">
      <w:pPr>
        <w:pStyle w:val="a3"/>
        <w:spacing w:before="4" w:line="228" w:lineRule="auto"/>
        <w:ind w:right="38"/>
        <w:jc w:val="both"/>
        <w:rPr>
          <w:rFonts w:ascii="Arial" w:hAnsi="Arial" w:cs="Arial"/>
          <w:sz w:val="16"/>
          <w:szCs w:val="16"/>
        </w:rPr>
      </w:pPr>
      <w:r w:rsidRPr="00E5761F">
        <w:rPr>
          <w:rFonts w:ascii="Arial" w:hAnsi="Arial" w:cs="Arial"/>
          <w:sz w:val="16"/>
          <w:szCs w:val="16"/>
        </w:rPr>
        <w:t>Светодиодные светильники</w:t>
      </w:r>
      <w:r w:rsidRPr="00E5761F">
        <w:rPr>
          <w:rFonts w:ascii="Arial" w:hAnsi="Arial" w:cs="Arial"/>
          <w:bCs/>
          <w:sz w:val="16"/>
          <w:szCs w:val="16"/>
        </w:rPr>
        <w:t xml:space="preserve"> серии </w:t>
      </w:r>
      <w:r w:rsidRPr="00E5761F">
        <w:rPr>
          <w:rFonts w:ascii="Arial" w:hAnsi="Arial" w:cs="Arial"/>
          <w:sz w:val="16"/>
          <w:szCs w:val="16"/>
        </w:rPr>
        <w:t>PROMETEY</w:t>
      </w:r>
      <w:r w:rsidR="006B393B" w:rsidRPr="006B393B">
        <w:rPr>
          <w:rFonts w:ascii="Arial" w:hAnsi="Arial" w:cs="Arial"/>
          <w:sz w:val="16"/>
          <w:szCs w:val="16"/>
        </w:rPr>
        <w:t xml:space="preserve"> </w:t>
      </w:r>
      <w:r w:rsidRPr="00E5761F">
        <w:rPr>
          <w:rFonts w:ascii="Arial" w:hAnsi="Arial" w:cs="Arial"/>
          <w:sz w:val="16"/>
          <w:szCs w:val="16"/>
        </w:rPr>
        <w:t>ST-</w:t>
      </w:r>
      <w:r w:rsidR="006B393B">
        <w:rPr>
          <w:rFonts w:ascii="Arial" w:hAnsi="Arial" w:cs="Arial"/>
          <w:sz w:val="16"/>
          <w:szCs w:val="16"/>
          <w:lang w:val="en-US"/>
        </w:rPr>
        <w:t>F</w:t>
      </w:r>
      <w:r w:rsidRPr="00E5761F">
        <w:rPr>
          <w:rFonts w:ascii="Arial" w:hAnsi="Arial" w:cs="Arial"/>
          <w:sz w:val="16"/>
          <w:szCs w:val="16"/>
          <w:lang w:val="en-US"/>
        </w:rPr>
        <w:t>S</w:t>
      </w:r>
      <w:r w:rsidRPr="00E5761F">
        <w:rPr>
          <w:rFonts w:ascii="Arial" w:hAnsi="Arial" w:cs="Arial"/>
          <w:sz w:val="16"/>
          <w:szCs w:val="16"/>
        </w:rPr>
        <w:t xml:space="preserve"> (далее – «изделия») предназначены для освещения автомагистралей, дорог, тротуаров, улиц, дворов, площадей и различных территорий. Являются эффективной заменой светильников с лампами накаливания, газоразрядными и натриевыми лампами.</w:t>
      </w:r>
    </w:p>
    <w:p w14:paraId="37CDB2CA" w14:textId="77777777" w:rsidR="001035F3" w:rsidRPr="001035F3" w:rsidRDefault="001035F3" w:rsidP="001035F3">
      <w:pPr>
        <w:pStyle w:val="a3"/>
        <w:spacing w:before="4" w:line="228" w:lineRule="auto"/>
        <w:ind w:right="38"/>
        <w:jc w:val="both"/>
        <w:rPr>
          <w:rFonts w:ascii="Arial" w:hAnsi="Arial" w:cs="Arial"/>
          <w:sz w:val="16"/>
          <w:szCs w:val="16"/>
        </w:rPr>
      </w:pPr>
    </w:p>
    <w:tbl>
      <w:tblPr>
        <w:tblStyle w:val="TableNormal"/>
        <w:tblpPr w:leftFromText="180" w:rightFromText="180" w:vertAnchor="text" w:tblpY="1"/>
        <w:tblOverlap w:val="never"/>
        <w:tblW w:w="7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50"/>
        <w:gridCol w:w="900"/>
        <w:gridCol w:w="939"/>
        <w:gridCol w:w="940"/>
        <w:gridCol w:w="939"/>
        <w:gridCol w:w="939"/>
      </w:tblGrid>
      <w:tr w:rsidR="00E54D42" w:rsidRPr="001035F3" w14:paraId="6F0B5DCF" w14:textId="77777777" w:rsidTr="005F03BC">
        <w:trPr>
          <w:trHeight w:val="129"/>
        </w:trPr>
        <w:tc>
          <w:tcPr>
            <w:tcW w:w="2122" w:type="dxa"/>
            <w:vAlign w:val="center"/>
          </w:tcPr>
          <w:p w14:paraId="6C605296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035F3">
              <w:rPr>
                <w:rFonts w:ascii="Arial" w:hAnsi="Arial" w:cs="Arial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14:paraId="464D2453" w14:textId="4A4ED8BB" w:rsidR="00E54D42" w:rsidRPr="001035F3" w:rsidRDefault="00E54D42" w:rsidP="00E54D42">
            <w:pPr>
              <w:pStyle w:val="TableParagraph"/>
              <w:spacing w:before="20" w:after="20"/>
              <w:ind w:left="28" w:right="2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PROMETEY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 xml:space="preserve"> 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ST-</w:t>
            </w:r>
            <w:r w:rsidR="007467C4">
              <w:rPr>
                <w:rFonts w:ascii="Arial" w:hAnsi="Arial" w:cs="Arial"/>
                <w:b/>
                <w:bCs/>
                <w:sz w:val="12"/>
                <w:szCs w:val="12"/>
              </w:rPr>
              <w:t>F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="007467C4">
              <w:rPr>
                <w:rFonts w:ascii="Arial" w:hAnsi="Arial" w:cs="Arial"/>
                <w:b/>
                <w:bCs/>
                <w:sz w:val="12"/>
                <w:szCs w:val="12"/>
              </w:rPr>
              <w:t>-50</w:t>
            </w:r>
          </w:p>
        </w:tc>
        <w:tc>
          <w:tcPr>
            <w:tcW w:w="900" w:type="dxa"/>
            <w:vAlign w:val="center"/>
          </w:tcPr>
          <w:p w14:paraId="18776A48" w14:textId="3C2A59D3" w:rsidR="00E54D42" w:rsidRPr="001035F3" w:rsidRDefault="00E54D42" w:rsidP="00E54D42">
            <w:pPr>
              <w:pStyle w:val="TableParagraph"/>
              <w:spacing w:before="20" w:after="20"/>
              <w:ind w:left="28" w:right="2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PROMETEY-ST-</w:t>
            </w:r>
            <w:r w:rsidR="007467C4">
              <w:rPr>
                <w:rFonts w:ascii="Arial" w:hAnsi="Arial" w:cs="Arial"/>
                <w:b/>
                <w:bCs/>
                <w:sz w:val="12"/>
                <w:szCs w:val="12"/>
              </w:rPr>
              <w:t>F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>-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939" w:type="dxa"/>
            <w:vAlign w:val="center"/>
          </w:tcPr>
          <w:p w14:paraId="383515BD" w14:textId="19B4C38B" w:rsidR="00E54D42" w:rsidRPr="001035F3" w:rsidRDefault="00E54D42" w:rsidP="00E54D42">
            <w:pPr>
              <w:pStyle w:val="TableParagraph"/>
              <w:spacing w:before="20" w:after="20"/>
              <w:ind w:left="28" w:right="28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</w:pP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PROMETEY-ST-</w:t>
            </w:r>
            <w:r w:rsidR="007467C4">
              <w:rPr>
                <w:rFonts w:ascii="Arial" w:hAnsi="Arial" w:cs="Arial"/>
                <w:b/>
                <w:bCs/>
                <w:sz w:val="12"/>
                <w:szCs w:val="12"/>
              </w:rPr>
              <w:t>F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>-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>0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>/2</w:t>
            </w:r>
          </w:p>
        </w:tc>
        <w:tc>
          <w:tcPr>
            <w:tcW w:w="940" w:type="dxa"/>
            <w:vAlign w:val="center"/>
          </w:tcPr>
          <w:p w14:paraId="678FB55F" w14:textId="60DA03D3" w:rsidR="00E54D42" w:rsidRPr="001035F3" w:rsidRDefault="00E54D42" w:rsidP="00E54D42">
            <w:pPr>
              <w:pStyle w:val="TableParagraph"/>
              <w:spacing w:before="20" w:after="20"/>
              <w:ind w:left="28" w:right="2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PROMETEY-ST-</w:t>
            </w:r>
            <w:r w:rsidR="007467C4">
              <w:rPr>
                <w:rFonts w:ascii="Arial" w:hAnsi="Arial" w:cs="Arial"/>
                <w:b/>
                <w:bCs/>
                <w:sz w:val="12"/>
                <w:szCs w:val="12"/>
              </w:rPr>
              <w:t>F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S-1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>5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939" w:type="dxa"/>
            <w:vAlign w:val="center"/>
          </w:tcPr>
          <w:p w14:paraId="0F2DE2D1" w14:textId="7298A55D" w:rsidR="00E54D42" w:rsidRPr="001035F3" w:rsidRDefault="00E54D42" w:rsidP="00E54D42">
            <w:pPr>
              <w:pStyle w:val="TableParagraph"/>
              <w:spacing w:before="20" w:after="20"/>
              <w:ind w:left="28" w:right="2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PROMETEY-ST-</w:t>
            </w:r>
            <w:r w:rsidR="007467C4">
              <w:rPr>
                <w:rFonts w:ascii="Arial" w:hAnsi="Arial" w:cs="Arial"/>
                <w:b/>
                <w:bCs/>
                <w:sz w:val="12"/>
                <w:szCs w:val="12"/>
              </w:rPr>
              <w:t>F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S-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>2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39" w:type="dxa"/>
            <w:vAlign w:val="center"/>
          </w:tcPr>
          <w:p w14:paraId="6E633594" w14:textId="124D9244" w:rsidR="00E54D42" w:rsidRPr="001035F3" w:rsidRDefault="00E54D42" w:rsidP="00E54D42">
            <w:pPr>
              <w:pStyle w:val="TableParagraph"/>
              <w:spacing w:before="20" w:after="20"/>
              <w:ind w:left="28" w:right="2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PROMETEY-ST-</w:t>
            </w:r>
            <w:r w:rsidR="007467C4">
              <w:rPr>
                <w:rFonts w:ascii="Arial" w:hAnsi="Arial" w:cs="Arial"/>
                <w:b/>
                <w:bCs/>
                <w:sz w:val="12"/>
                <w:szCs w:val="12"/>
              </w:rPr>
              <w:t>F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S-</w:t>
            </w:r>
            <w:r w:rsidR="003B3F97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Pr="001035F3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</w:tr>
      <w:tr w:rsidR="00E54D42" w:rsidRPr="001035F3" w14:paraId="5CBD57B5" w14:textId="77777777" w:rsidTr="005F03BC">
        <w:trPr>
          <w:trHeight w:val="129"/>
        </w:trPr>
        <w:tc>
          <w:tcPr>
            <w:tcW w:w="2122" w:type="dxa"/>
            <w:vAlign w:val="center"/>
          </w:tcPr>
          <w:p w14:paraId="221AAF89" w14:textId="77777777" w:rsidR="00E54D42" w:rsidRPr="001035F3" w:rsidRDefault="00E54D42" w:rsidP="00E54D42">
            <w:pPr>
              <w:pStyle w:val="TableParagraph"/>
              <w:spacing w:before="20" w:after="20"/>
              <w:ind w:left="57" w:right="306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Потребляемая мощность, Вт</w:t>
            </w:r>
          </w:p>
        </w:tc>
        <w:tc>
          <w:tcPr>
            <w:tcW w:w="850" w:type="dxa"/>
            <w:vAlign w:val="center"/>
          </w:tcPr>
          <w:p w14:paraId="74CCCC72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5</w:t>
            </w:r>
            <w:r w:rsidRPr="001035F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00" w:type="dxa"/>
            <w:vAlign w:val="center"/>
          </w:tcPr>
          <w:p w14:paraId="6FCC1BA9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10</w:t>
            </w:r>
            <w:r w:rsidRPr="001035F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39" w:type="dxa"/>
            <w:vAlign w:val="center"/>
          </w:tcPr>
          <w:p w14:paraId="044E121E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1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0</w:t>
            </w:r>
            <w:r w:rsidRPr="001035F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40" w:type="dxa"/>
            <w:vAlign w:val="center"/>
          </w:tcPr>
          <w:p w14:paraId="4219B5C8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150</w:t>
            </w:r>
          </w:p>
        </w:tc>
        <w:tc>
          <w:tcPr>
            <w:tcW w:w="939" w:type="dxa"/>
            <w:vAlign w:val="center"/>
          </w:tcPr>
          <w:p w14:paraId="6F5F8BED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200</w:t>
            </w:r>
          </w:p>
        </w:tc>
        <w:tc>
          <w:tcPr>
            <w:tcW w:w="939" w:type="dxa"/>
            <w:vAlign w:val="center"/>
          </w:tcPr>
          <w:p w14:paraId="3F87EDDF" w14:textId="09F94F49" w:rsidR="00E54D42" w:rsidRPr="001035F3" w:rsidRDefault="007467C4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E54D42" w:rsidRPr="001035F3">
              <w:rPr>
                <w:rFonts w:ascii="Arial" w:hAnsi="Arial" w:cs="Arial"/>
                <w:sz w:val="14"/>
                <w:szCs w:val="14"/>
                <w:lang w:val="ru-RU"/>
              </w:rPr>
              <w:t>00</w:t>
            </w:r>
          </w:p>
        </w:tc>
      </w:tr>
      <w:tr w:rsidR="00E54D42" w:rsidRPr="001035F3" w14:paraId="1B6EB03C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66DA9078" w14:textId="77777777" w:rsidR="00E54D42" w:rsidRPr="001035F3" w:rsidRDefault="00E54D42" w:rsidP="00E54D42">
            <w:pPr>
              <w:pStyle w:val="TableParagraph"/>
              <w:spacing w:before="20" w:after="20"/>
              <w:ind w:left="57" w:right="306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Напряжение питания, В</w:t>
            </w:r>
          </w:p>
        </w:tc>
        <w:tc>
          <w:tcPr>
            <w:tcW w:w="5507" w:type="dxa"/>
            <w:gridSpan w:val="6"/>
            <w:vAlign w:val="center"/>
          </w:tcPr>
          <w:p w14:paraId="69E54400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170-260 В, 50-60 Гц, Защита от 380В</w:t>
            </w:r>
          </w:p>
        </w:tc>
      </w:tr>
      <w:tr w:rsidR="00E54D42" w:rsidRPr="001035F3" w14:paraId="73AF1D4C" w14:textId="77777777" w:rsidTr="005F03BC">
        <w:trPr>
          <w:trHeight w:val="129"/>
        </w:trPr>
        <w:tc>
          <w:tcPr>
            <w:tcW w:w="2122" w:type="dxa"/>
            <w:vAlign w:val="center"/>
          </w:tcPr>
          <w:p w14:paraId="006BA76C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Количество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светодиодов</w:t>
            </w:r>
            <w:r w:rsidRPr="001035F3">
              <w:rPr>
                <w:rFonts w:ascii="Arial" w:hAnsi="Arial" w:cs="Arial"/>
                <w:sz w:val="14"/>
                <w:szCs w:val="14"/>
              </w:rPr>
              <w:t>,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 xml:space="preserve"> шт.</w:t>
            </w:r>
          </w:p>
        </w:tc>
        <w:tc>
          <w:tcPr>
            <w:tcW w:w="850" w:type="dxa"/>
            <w:vAlign w:val="center"/>
          </w:tcPr>
          <w:p w14:paraId="3D02817F" w14:textId="698BF4A0" w:rsidR="00E54D42" w:rsidRPr="007467C4" w:rsidRDefault="007467C4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900" w:type="dxa"/>
            <w:vAlign w:val="center"/>
          </w:tcPr>
          <w:p w14:paraId="242EC5DF" w14:textId="6ABCBDC0" w:rsidR="00E54D42" w:rsidRPr="007467C4" w:rsidRDefault="007467C4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939" w:type="dxa"/>
            <w:vAlign w:val="center"/>
          </w:tcPr>
          <w:p w14:paraId="3169CE0F" w14:textId="352F40C2" w:rsidR="00E54D42" w:rsidRPr="007467C4" w:rsidRDefault="007467C4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940" w:type="dxa"/>
            <w:vAlign w:val="center"/>
          </w:tcPr>
          <w:p w14:paraId="4312EB51" w14:textId="7D3AF71D" w:rsidR="00E54D42" w:rsidRPr="007467C4" w:rsidRDefault="007467C4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939" w:type="dxa"/>
            <w:vAlign w:val="center"/>
          </w:tcPr>
          <w:p w14:paraId="47DA6269" w14:textId="307DDB65" w:rsidR="00E54D42" w:rsidRPr="007467C4" w:rsidRDefault="007467C4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352</w:t>
            </w:r>
          </w:p>
        </w:tc>
        <w:tc>
          <w:tcPr>
            <w:tcW w:w="939" w:type="dxa"/>
            <w:vAlign w:val="center"/>
          </w:tcPr>
          <w:p w14:paraId="1FFE23C6" w14:textId="554132CF" w:rsidR="00E54D42" w:rsidRPr="007467C4" w:rsidRDefault="007467C4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528</w:t>
            </w:r>
          </w:p>
        </w:tc>
      </w:tr>
      <w:tr w:rsidR="00E54D42" w:rsidRPr="001035F3" w14:paraId="69447E06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2003D98F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Марка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светодиодов</w:t>
            </w:r>
          </w:p>
        </w:tc>
        <w:tc>
          <w:tcPr>
            <w:tcW w:w="5507" w:type="dxa"/>
            <w:gridSpan w:val="6"/>
            <w:vAlign w:val="center"/>
          </w:tcPr>
          <w:p w14:paraId="4EBDFA9F" w14:textId="4969DB97" w:rsidR="00E54D42" w:rsidRPr="001035F3" w:rsidRDefault="007467C4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HHH</w:t>
            </w:r>
          </w:p>
        </w:tc>
      </w:tr>
      <w:tr w:rsidR="00E54D42" w:rsidRPr="001035F3" w14:paraId="70B41A85" w14:textId="77777777" w:rsidTr="005F03BC">
        <w:trPr>
          <w:trHeight w:val="129"/>
        </w:trPr>
        <w:tc>
          <w:tcPr>
            <w:tcW w:w="2122" w:type="dxa"/>
            <w:vAlign w:val="center"/>
          </w:tcPr>
          <w:p w14:paraId="03A3AB56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Световой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поток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Лм</w:t>
            </w:r>
          </w:p>
        </w:tc>
        <w:tc>
          <w:tcPr>
            <w:tcW w:w="850" w:type="dxa"/>
            <w:vAlign w:val="center"/>
          </w:tcPr>
          <w:p w14:paraId="38F0BF16" w14:textId="2F271DF8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7</w:t>
            </w:r>
            <w:r w:rsidR="005F03BC">
              <w:rPr>
                <w:rFonts w:ascii="Arial" w:hAnsi="Arial" w:cs="Arial"/>
                <w:sz w:val="14"/>
                <w:szCs w:val="14"/>
                <w:lang w:val="ru-RU"/>
              </w:rPr>
              <w:t>1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5</w:t>
            </w:r>
            <w:r w:rsidRPr="001035F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00" w:type="dxa"/>
            <w:vAlign w:val="center"/>
          </w:tcPr>
          <w:p w14:paraId="06DF755B" w14:textId="24835A56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1</w:t>
            </w:r>
            <w:r w:rsidR="005F03BC">
              <w:rPr>
                <w:rFonts w:ascii="Arial" w:hAnsi="Arial" w:cs="Arial"/>
                <w:sz w:val="14"/>
                <w:szCs w:val="14"/>
                <w:lang w:val="ru-RU"/>
              </w:rPr>
              <w:t>430</w:t>
            </w:r>
            <w:r w:rsidRPr="001035F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39" w:type="dxa"/>
            <w:vAlign w:val="center"/>
          </w:tcPr>
          <w:p w14:paraId="45A5C6AD" w14:textId="53810D1F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1</w:t>
            </w:r>
            <w:r w:rsidR="005F03BC">
              <w:rPr>
                <w:rFonts w:ascii="Arial" w:hAnsi="Arial" w:cs="Arial"/>
                <w:sz w:val="14"/>
                <w:szCs w:val="14"/>
                <w:lang w:val="ru-RU"/>
              </w:rPr>
              <w:t>43</w:t>
            </w:r>
            <w:r w:rsidRPr="001035F3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940" w:type="dxa"/>
            <w:vAlign w:val="center"/>
          </w:tcPr>
          <w:p w14:paraId="03C3B18B" w14:textId="3306B779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2</w:t>
            </w:r>
            <w:r w:rsidR="005F03BC">
              <w:rPr>
                <w:rFonts w:ascii="Arial" w:hAnsi="Arial" w:cs="Arial"/>
                <w:sz w:val="14"/>
                <w:szCs w:val="14"/>
                <w:lang w:val="ru-RU"/>
              </w:rPr>
              <w:t>14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50</w:t>
            </w:r>
          </w:p>
        </w:tc>
        <w:tc>
          <w:tcPr>
            <w:tcW w:w="939" w:type="dxa"/>
            <w:vAlign w:val="center"/>
          </w:tcPr>
          <w:p w14:paraId="057EDB0C" w14:textId="1411981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2</w:t>
            </w:r>
            <w:r w:rsidR="006B393B">
              <w:rPr>
                <w:rFonts w:ascii="Arial" w:hAnsi="Arial" w:cs="Arial"/>
                <w:sz w:val="14"/>
                <w:szCs w:val="14"/>
                <w:lang w:val="ru-RU"/>
              </w:rPr>
              <w:t>86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00</w:t>
            </w:r>
          </w:p>
        </w:tc>
        <w:tc>
          <w:tcPr>
            <w:tcW w:w="939" w:type="dxa"/>
            <w:vAlign w:val="center"/>
          </w:tcPr>
          <w:p w14:paraId="6EA5FBA7" w14:textId="0520E245" w:rsidR="00E54D42" w:rsidRPr="001035F3" w:rsidRDefault="006B393B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429</w:t>
            </w:r>
            <w:r w:rsidR="00E54D42" w:rsidRPr="001035F3">
              <w:rPr>
                <w:rFonts w:ascii="Arial" w:hAnsi="Arial" w:cs="Arial"/>
                <w:sz w:val="14"/>
                <w:szCs w:val="14"/>
                <w:lang w:val="ru-RU"/>
              </w:rPr>
              <w:t>00</w:t>
            </w:r>
          </w:p>
        </w:tc>
      </w:tr>
      <w:tr w:rsidR="00E54D42" w:rsidRPr="001035F3" w14:paraId="5756DA99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486A4D0A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Цветовая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температура</w:t>
            </w:r>
            <w:proofErr w:type="gramStart"/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 xml:space="preserve">, </w:t>
            </w:r>
            <w:r w:rsidRPr="001035F3">
              <w:rPr>
                <w:rFonts w:ascii="Arial" w:hAnsi="Arial" w:cs="Arial"/>
                <w:sz w:val="14"/>
                <w:szCs w:val="14"/>
              </w:rPr>
              <w:t>К</w:t>
            </w:r>
            <w:proofErr w:type="gramEnd"/>
          </w:p>
        </w:tc>
        <w:tc>
          <w:tcPr>
            <w:tcW w:w="5507" w:type="dxa"/>
            <w:gridSpan w:val="6"/>
            <w:vAlign w:val="center"/>
          </w:tcPr>
          <w:p w14:paraId="311A41B0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5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0</w:t>
            </w:r>
            <w:r w:rsidRPr="001035F3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E54D42" w:rsidRPr="001035F3" w14:paraId="64E3DFD3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3A0CFB5F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Тип КСС</w:t>
            </w:r>
          </w:p>
        </w:tc>
        <w:tc>
          <w:tcPr>
            <w:tcW w:w="5507" w:type="dxa"/>
            <w:gridSpan w:val="6"/>
            <w:vAlign w:val="center"/>
          </w:tcPr>
          <w:p w14:paraId="1F14328C" w14:textId="632AF675" w:rsidR="00E54D42" w:rsidRPr="001035F3" w:rsidRDefault="007467C4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67C4">
              <w:rPr>
                <w:rFonts w:ascii="Arial" w:hAnsi="Arial" w:cs="Arial"/>
                <w:sz w:val="14"/>
                <w:szCs w:val="14"/>
              </w:rPr>
              <w:t>Д (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косинусная</w:t>
            </w:r>
            <w:r w:rsidRPr="007467C4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E54D42" w:rsidRPr="001035F3" w14:paraId="7054F98E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150E9FFC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Индекс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цветопередачи</w:t>
            </w:r>
            <w:r w:rsidRPr="001035F3">
              <w:rPr>
                <w:rFonts w:ascii="Arial" w:hAnsi="Arial" w:cs="Arial"/>
                <w:sz w:val="14"/>
                <w:szCs w:val="14"/>
              </w:rPr>
              <w:t>, Ra</w:t>
            </w:r>
          </w:p>
        </w:tc>
        <w:tc>
          <w:tcPr>
            <w:tcW w:w="5507" w:type="dxa"/>
            <w:gridSpan w:val="6"/>
            <w:vAlign w:val="center"/>
          </w:tcPr>
          <w:p w14:paraId="6D1C4376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color w:val="202124"/>
                <w:sz w:val="14"/>
                <w:szCs w:val="14"/>
                <w:shd w:val="clear" w:color="auto" w:fill="FFFFFF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80</w:t>
            </w:r>
          </w:p>
        </w:tc>
      </w:tr>
      <w:tr w:rsidR="00E54D42" w:rsidRPr="001035F3" w14:paraId="26A4F7F6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06F6A7D0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Степень защиты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оболочки</w:t>
            </w:r>
            <w:r w:rsidRPr="001035F3">
              <w:rPr>
                <w:rFonts w:ascii="Arial" w:hAnsi="Arial" w:cs="Arial"/>
                <w:sz w:val="14"/>
                <w:szCs w:val="14"/>
              </w:rPr>
              <w:t>, IP</w:t>
            </w:r>
          </w:p>
        </w:tc>
        <w:tc>
          <w:tcPr>
            <w:tcW w:w="5507" w:type="dxa"/>
            <w:gridSpan w:val="6"/>
            <w:vAlign w:val="center"/>
          </w:tcPr>
          <w:p w14:paraId="3F908757" w14:textId="0207F4B6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6</w:t>
            </w:r>
            <w:r w:rsidR="007467C4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54D42" w:rsidRPr="001035F3" w14:paraId="7480BD93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21C96CAA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Световая отдача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Лм</w:t>
            </w:r>
            <w:r w:rsidRPr="001035F3">
              <w:rPr>
                <w:rFonts w:ascii="Arial" w:hAnsi="Arial" w:cs="Arial"/>
                <w:sz w:val="14"/>
                <w:szCs w:val="14"/>
              </w:rPr>
              <w:t>/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Вт</w:t>
            </w:r>
          </w:p>
        </w:tc>
        <w:tc>
          <w:tcPr>
            <w:tcW w:w="5507" w:type="dxa"/>
            <w:gridSpan w:val="6"/>
            <w:vAlign w:val="center"/>
          </w:tcPr>
          <w:p w14:paraId="475A767F" w14:textId="0263BC8A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1</w:t>
            </w:r>
            <w:r w:rsidR="005F03BC">
              <w:rPr>
                <w:rFonts w:ascii="Arial" w:hAnsi="Arial" w:cs="Arial"/>
                <w:sz w:val="14"/>
                <w:szCs w:val="14"/>
                <w:lang w:val="ru-RU"/>
              </w:rPr>
              <w:t>43</w:t>
            </w:r>
          </w:p>
        </w:tc>
      </w:tr>
      <w:tr w:rsidR="00E54D42" w:rsidRPr="001035F3" w14:paraId="3C3604BD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09F5AFA2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Коэффициент пульсации</w:t>
            </w:r>
            <w:r w:rsidRPr="001035F3">
              <w:rPr>
                <w:rFonts w:ascii="Arial" w:hAnsi="Arial" w:cs="Arial"/>
                <w:sz w:val="14"/>
                <w:szCs w:val="14"/>
              </w:rPr>
              <w:t>, %</w:t>
            </w:r>
          </w:p>
        </w:tc>
        <w:tc>
          <w:tcPr>
            <w:tcW w:w="5507" w:type="dxa"/>
            <w:gridSpan w:val="6"/>
            <w:vAlign w:val="center"/>
          </w:tcPr>
          <w:p w14:paraId="315F9DD0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&lt; 1</w:t>
            </w:r>
          </w:p>
        </w:tc>
      </w:tr>
      <w:tr w:rsidR="00E54D42" w:rsidRPr="001035F3" w14:paraId="47EC9174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7F6087C5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Коэффициент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 xml:space="preserve">мощности, </w:t>
            </w:r>
            <w:r w:rsidRPr="001035F3">
              <w:rPr>
                <w:rFonts w:ascii="Arial" w:hAnsi="Arial" w:cs="Arial"/>
                <w:sz w:val="14"/>
                <w:szCs w:val="14"/>
              </w:rPr>
              <w:t>cos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 xml:space="preserve"> φ</w:t>
            </w:r>
          </w:p>
        </w:tc>
        <w:tc>
          <w:tcPr>
            <w:tcW w:w="5507" w:type="dxa"/>
            <w:gridSpan w:val="6"/>
            <w:vAlign w:val="center"/>
          </w:tcPr>
          <w:p w14:paraId="35458ADA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0,9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8</w:t>
            </w:r>
          </w:p>
        </w:tc>
      </w:tr>
      <w:tr w:rsidR="00E54D42" w:rsidRPr="001035F3" w14:paraId="02DC4C62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5994FB30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Вид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климатического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исполнения</w:t>
            </w:r>
          </w:p>
        </w:tc>
        <w:tc>
          <w:tcPr>
            <w:tcW w:w="5507" w:type="dxa"/>
            <w:gridSpan w:val="6"/>
            <w:vAlign w:val="center"/>
          </w:tcPr>
          <w:p w14:paraId="4375376E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УХЛ1</w:t>
            </w:r>
          </w:p>
        </w:tc>
      </w:tr>
      <w:tr w:rsidR="00E54D42" w:rsidRPr="001035F3" w14:paraId="75FB92A4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586B01C6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Класс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электробезопасности</w:t>
            </w:r>
          </w:p>
        </w:tc>
        <w:tc>
          <w:tcPr>
            <w:tcW w:w="5507" w:type="dxa"/>
            <w:gridSpan w:val="6"/>
            <w:vAlign w:val="center"/>
          </w:tcPr>
          <w:p w14:paraId="1C2FEF49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I</w:t>
            </w:r>
          </w:p>
        </w:tc>
      </w:tr>
      <w:tr w:rsidR="00E54D42" w:rsidRPr="001035F3" w14:paraId="623D4145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4F359696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Класс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энергоэффективности</w:t>
            </w:r>
          </w:p>
        </w:tc>
        <w:tc>
          <w:tcPr>
            <w:tcW w:w="5507" w:type="dxa"/>
            <w:gridSpan w:val="6"/>
            <w:vAlign w:val="center"/>
          </w:tcPr>
          <w:p w14:paraId="55DEDFD1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А++</w:t>
            </w:r>
          </w:p>
        </w:tc>
      </w:tr>
      <w:tr w:rsidR="00E54D42" w:rsidRPr="001035F3" w14:paraId="7815A782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62FDE6EE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 xml:space="preserve">Защита от обрыва цепи нагрузки </w:t>
            </w:r>
          </w:p>
        </w:tc>
        <w:tc>
          <w:tcPr>
            <w:tcW w:w="5507" w:type="dxa"/>
            <w:gridSpan w:val="6"/>
            <w:vAlign w:val="center"/>
          </w:tcPr>
          <w:p w14:paraId="419123C2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Наличие</w:t>
            </w:r>
          </w:p>
        </w:tc>
      </w:tr>
      <w:tr w:rsidR="00E54D42" w:rsidRPr="001035F3" w14:paraId="36AAFF5B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71C824DA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Защита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от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короткого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замыкания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507" w:type="dxa"/>
            <w:gridSpan w:val="6"/>
            <w:vAlign w:val="center"/>
          </w:tcPr>
          <w:p w14:paraId="263ABE80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Наличие</w:t>
            </w:r>
          </w:p>
        </w:tc>
      </w:tr>
      <w:tr w:rsidR="00E54D42" w:rsidRPr="001035F3" w14:paraId="5CCED2BF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59130B24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Защита от превышения температуры</w:t>
            </w:r>
          </w:p>
        </w:tc>
        <w:tc>
          <w:tcPr>
            <w:tcW w:w="5507" w:type="dxa"/>
            <w:gridSpan w:val="6"/>
            <w:vAlign w:val="center"/>
          </w:tcPr>
          <w:p w14:paraId="4A9F500D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Наличие</w:t>
            </w:r>
          </w:p>
        </w:tc>
      </w:tr>
      <w:tr w:rsidR="00E54D42" w:rsidRPr="001035F3" w14:paraId="1D2AFFDA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0577C2EE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Грозозащита класс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3 </w:t>
            </w:r>
          </w:p>
        </w:tc>
        <w:tc>
          <w:tcPr>
            <w:tcW w:w="5507" w:type="dxa"/>
            <w:gridSpan w:val="6"/>
            <w:vAlign w:val="center"/>
          </w:tcPr>
          <w:p w14:paraId="5E7DDA42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 xml:space="preserve"> 4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кВ</w:t>
            </w:r>
          </w:p>
        </w:tc>
      </w:tr>
      <w:tr w:rsidR="00E54D42" w:rsidRPr="001035F3" w14:paraId="2A6D3E13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15A61AED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Тип крепления</w:t>
            </w:r>
          </w:p>
        </w:tc>
        <w:tc>
          <w:tcPr>
            <w:tcW w:w="5507" w:type="dxa"/>
            <w:gridSpan w:val="6"/>
            <w:vAlign w:val="center"/>
          </w:tcPr>
          <w:p w14:paraId="2063A993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Консольный</w:t>
            </w:r>
          </w:p>
        </w:tc>
      </w:tr>
      <w:tr w:rsidR="00E54D42" w:rsidRPr="001035F3" w14:paraId="6ECBE4B5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3BF3384B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Диаметр крепежного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отверстия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мм</w:t>
            </w:r>
          </w:p>
        </w:tc>
        <w:tc>
          <w:tcPr>
            <w:tcW w:w="5507" w:type="dxa"/>
            <w:gridSpan w:val="6"/>
            <w:vAlign w:val="center"/>
          </w:tcPr>
          <w:p w14:paraId="7CC36378" w14:textId="26CB7FF7" w:rsidR="00E54D42" w:rsidRPr="005F03BC" w:rsidRDefault="005F03BC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до 52</w:t>
            </w:r>
          </w:p>
        </w:tc>
      </w:tr>
      <w:tr w:rsidR="00E54D42" w:rsidRPr="001035F3" w14:paraId="300241CF" w14:textId="77777777" w:rsidTr="005F03BC">
        <w:trPr>
          <w:trHeight w:val="129"/>
        </w:trPr>
        <w:tc>
          <w:tcPr>
            <w:tcW w:w="2122" w:type="dxa"/>
            <w:vAlign w:val="center"/>
          </w:tcPr>
          <w:p w14:paraId="1F11E62C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Габаритные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размеры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мм</w:t>
            </w:r>
          </w:p>
        </w:tc>
        <w:tc>
          <w:tcPr>
            <w:tcW w:w="850" w:type="dxa"/>
            <w:vAlign w:val="center"/>
          </w:tcPr>
          <w:p w14:paraId="0CB7E78D" w14:textId="4E4C020C" w:rsidR="00E54D42" w:rsidRPr="001035F3" w:rsidRDefault="005F03BC" w:rsidP="00E54D42">
            <w:pPr>
              <w:shd w:val="clear" w:color="auto" w:fill="FFFFFF"/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33</w:t>
            </w:r>
            <w:r w:rsidR="00E54D42" w:rsidRPr="00103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0*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112</w:t>
            </w:r>
            <w:r w:rsidR="00E54D42" w:rsidRPr="00103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*130</w:t>
            </w:r>
          </w:p>
        </w:tc>
        <w:tc>
          <w:tcPr>
            <w:tcW w:w="900" w:type="dxa"/>
            <w:vAlign w:val="center"/>
          </w:tcPr>
          <w:p w14:paraId="063ABD3B" w14:textId="4C43CB46" w:rsidR="00E54D42" w:rsidRPr="001035F3" w:rsidRDefault="005F03BC" w:rsidP="00E54D42">
            <w:pPr>
              <w:shd w:val="clear" w:color="auto" w:fill="FFFFFF"/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67</w:t>
            </w:r>
            <w:r w:rsidR="00E54D42" w:rsidRPr="001035F3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0*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112</w:t>
            </w:r>
            <w:r w:rsidR="00E54D42" w:rsidRPr="001035F3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*130</w:t>
            </w:r>
          </w:p>
        </w:tc>
        <w:tc>
          <w:tcPr>
            <w:tcW w:w="939" w:type="dxa"/>
            <w:vAlign w:val="center"/>
          </w:tcPr>
          <w:p w14:paraId="167A2BF8" w14:textId="6521291F" w:rsidR="00E54D42" w:rsidRPr="001035F3" w:rsidRDefault="005F03BC" w:rsidP="00E54D42">
            <w:pPr>
              <w:shd w:val="clear" w:color="auto" w:fill="FFFFFF"/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33</w:t>
            </w:r>
            <w:r w:rsidR="00E54D42" w:rsidRPr="001035F3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0*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224</w:t>
            </w:r>
            <w:r w:rsidR="00E54D42" w:rsidRPr="001035F3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*130</w:t>
            </w:r>
          </w:p>
        </w:tc>
        <w:tc>
          <w:tcPr>
            <w:tcW w:w="940" w:type="dxa"/>
            <w:vAlign w:val="center"/>
          </w:tcPr>
          <w:p w14:paraId="67F59106" w14:textId="67F03EF5" w:rsidR="00E54D42" w:rsidRPr="001035F3" w:rsidRDefault="005F03BC" w:rsidP="00E54D42">
            <w:pPr>
              <w:shd w:val="clear" w:color="auto" w:fill="FFFFFF"/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33</w:t>
            </w:r>
            <w:r w:rsidR="00E54D42" w:rsidRPr="00103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0*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336</w:t>
            </w:r>
            <w:r w:rsidR="00E54D42" w:rsidRPr="00103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*130</w:t>
            </w:r>
          </w:p>
        </w:tc>
        <w:tc>
          <w:tcPr>
            <w:tcW w:w="939" w:type="dxa"/>
            <w:vAlign w:val="center"/>
          </w:tcPr>
          <w:p w14:paraId="52C97B67" w14:textId="2F19A92E" w:rsidR="00E54D42" w:rsidRPr="001035F3" w:rsidRDefault="005F03BC" w:rsidP="00E54D42">
            <w:pPr>
              <w:shd w:val="clear" w:color="auto" w:fill="FFFFFF"/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670</w:t>
            </w:r>
            <w:r w:rsidR="00E54D42" w:rsidRPr="00103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224</w:t>
            </w:r>
            <w:r w:rsidR="00E54D42" w:rsidRPr="00103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*130</w:t>
            </w:r>
          </w:p>
        </w:tc>
        <w:tc>
          <w:tcPr>
            <w:tcW w:w="939" w:type="dxa"/>
            <w:vAlign w:val="center"/>
          </w:tcPr>
          <w:p w14:paraId="169011A9" w14:textId="19349F4C" w:rsidR="00E54D42" w:rsidRPr="001035F3" w:rsidRDefault="005F03BC" w:rsidP="00E54D42">
            <w:pPr>
              <w:shd w:val="clear" w:color="auto" w:fill="FFFFFF"/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67</w:t>
            </w:r>
            <w:r w:rsidR="00E54D42" w:rsidRPr="00103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0*3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36</w:t>
            </w:r>
            <w:r w:rsidR="00E54D42" w:rsidRPr="00103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*130</w:t>
            </w:r>
          </w:p>
        </w:tc>
      </w:tr>
      <w:tr w:rsidR="00E54D42" w:rsidRPr="001035F3" w14:paraId="38378211" w14:textId="77777777" w:rsidTr="005F03BC">
        <w:trPr>
          <w:trHeight w:val="129"/>
        </w:trPr>
        <w:tc>
          <w:tcPr>
            <w:tcW w:w="2122" w:type="dxa"/>
            <w:vAlign w:val="center"/>
          </w:tcPr>
          <w:p w14:paraId="61A36BA1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Масса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кг</w:t>
            </w:r>
          </w:p>
        </w:tc>
        <w:tc>
          <w:tcPr>
            <w:tcW w:w="850" w:type="dxa"/>
            <w:vAlign w:val="center"/>
          </w:tcPr>
          <w:p w14:paraId="5564D9A0" w14:textId="4C5B5F3D" w:rsidR="00E54D42" w:rsidRPr="001035F3" w:rsidRDefault="00E54D42" w:rsidP="00E54D42">
            <w:pPr>
              <w:shd w:val="clear" w:color="auto" w:fill="FFFFFF"/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1,</w:t>
            </w:r>
            <w:r w:rsidR="005F03BC">
              <w:rPr>
                <w:rFonts w:ascii="Arial" w:hAnsi="Arial" w:cs="Arial"/>
                <w:sz w:val="14"/>
                <w:szCs w:val="14"/>
                <w:lang w:val="ru-RU"/>
              </w:rPr>
              <w:t>7</w:t>
            </w:r>
          </w:p>
        </w:tc>
        <w:tc>
          <w:tcPr>
            <w:tcW w:w="900" w:type="dxa"/>
            <w:vAlign w:val="center"/>
          </w:tcPr>
          <w:p w14:paraId="18FDBCAC" w14:textId="019B77C9" w:rsidR="00E54D42" w:rsidRPr="001035F3" w:rsidRDefault="00E54D42" w:rsidP="00E54D42">
            <w:pPr>
              <w:shd w:val="clear" w:color="auto" w:fill="FFFFFF"/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3</w:t>
            </w:r>
            <w:r w:rsidR="005F03BC">
              <w:rPr>
                <w:rFonts w:ascii="Arial" w:hAnsi="Arial" w:cs="Arial"/>
                <w:sz w:val="14"/>
                <w:szCs w:val="14"/>
                <w:lang w:val="ru-RU"/>
              </w:rPr>
              <w:t>,4</w:t>
            </w:r>
          </w:p>
        </w:tc>
        <w:tc>
          <w:tcPr>
            <w:tcW w:w="939" w:type="dxa"/>
            <w:vAlign w:val="center"/>
          </w:tcPr>
          <w:p w14:paraId="593BDB63" w14:textId="27A0347E" w:rsidR="00E54D42" w:rsidRPr="001035F3" w:rsidRDefault="00E54D42" w:rsidP="00E54D42">
            <w:pPr>
              <w:shd w:val="clear" w:color="auto" w:fill="FFFFFF"/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3</w:t>
            </w:r>
            <w:r w:rsidR="005F03BC">
              <w:rPr>
                <w:rFonts w:ascii="Arial" w:hAnsi="Arial" w:cs="Arial"/>
                <w:sz w:val="14"/>
                <w:szCs w:val="14"/>
                <w:lang w:val="ru-RU"/>
              </w:rPr>
              <w:t>,4</w:t>
            </w:r>
          </w:p>
        </w:tc>
        <w:tc>
          <w:tcPr>
            <w:tcW w:w="940" w:type="dxa"/>
            <w:vAlign w:val="center"/>
          </w:tcPr>
          <w:p w14:paraId="685C5B0D" w14:textId="77777777" w:rsidR="00E54D42" w:rsidRPr="001035F3" w:rsidRDefault="00E54D42" w:rsidP="00E54D42">
            <w:pPr>
              <w:shd w:val="clear" w:color="auto" w:fill="FFFFFF"/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4,5</w:t>
            </w:r>
          </w:p>
        </w:tc>
        <w:tc>
          <w:tcPr>
            <w:tcW w:w="939" w:type="dxa"/>
            <w:vAlign w:val="center"/>
          </w:tcPr>
          <w:p w14:paraId="3A1DE5C1" w14:textId="58C870A8" w:rsidR="00E54D42" w:rsidRPr="001035F3" w:rsidRDefault="00E54D42" w:rsidP="00E54D42">
            <w:pPr>
              <w:shd w:val="clear" w:color="auto" w:fill="FFFFFF"/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6</w:t>
            </w:r>
            <w:r w:rsidR="005F03BC">
              <w:rPr>
                <w:rFonts w:ascii="Arial" w:hAnsi="Arial" w:cs="Arial"/>
                <w:sz w:val="14"/>
                <w:szCs w:val="14"/>
                <w:lang w:val="ru-RU"/>
              </w:rPr>
              <w:t>,5</w:t>
            </w:r>
          </w:p>
        </w:tc>
        <w:tc>
          <w:tcPr>
            <w:tcW w:w="939" w:type="dxa"/>
            <w:vAlign w:val="center"/>
          </w:tcPr>
          <w:p w14:paraId="2803E366" w14:textId="5F3140D1" w:rsidR="00E54D42" w:rsidRPr="001035F3" w:rsidRDefault="00E54D42" w:rsidP="00E54D42">
            <w:pPr>
              <w:shd w:val="clear" w:color="auto" w:fill="FFFFFF"/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9</w:t>
            </w:r>
            <w:r w:rsidR="005F03BC">
              <w:rPr>
                <w:rFonts w:ascii="Arial" w:hAnsi="Arial" w:cs="Arial"/>
                <w:sz w:val="14"/>
                <w:szCs w:val="14"/>
                <w:lang w:val="ru-RU"/>
              </w:rPr>
              <w:t>,6</w:t>
            </w:r>
          </w:p>
        </w:tc>
      </w:tr>
      <w:tr w:rsidR="00E54D42" w:rsidRPr="001035F3" w14:paraId="5A718497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4485A0FD" w14:textId="77777777" w:rsidR="00E54D42" w:rsidRPr="001035F3" w:rsidRDefault="00E54D42" w:rsidP="00E54D42">
            <w:pPr>
              <w:pStyle w:val="TableParagraph"/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Диапазон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рабочих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температур</w:t>
            </w:r>
            <w:r w:rsidRPr="001035F3">
              <w:rPr>
                <w:rFonts w:ascii="Arial" w:hAnsi="Arial" w:cs="Arial"/>
                <w:sz w:val="14"/>
                <w:szCs w:val="14"/>
              </w:rPr>
              <w:t>, ºС</w:t>
            </w:r>
          </w:p>
        </w:tc>
        <w:tc>
          <w:tcPr>
            <w:tcW w:w="5507" w:type="dxa"/>
            <w:gridSpan w:val="6"/>
            <w:vAlign w:val="center"/>
          </w:tcPr>
          <w:p w14:paraId="557DE971" w14:textId="19179598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 xml:space="preserve">от </w:t>
            </w:r>
            <w:r w:rsidRPr="001035F3">
              <w:rPr>
                <w:rFonts w:ascii="Arial" w:hAnsi="Arial" w:cs="Arial"/>
                <w:sz w:val="14"/>
                <w:szCs w:val="14"/>
              </w:rPr>
              <w:t>-</w:t>
            </w:r>
            <w:r w:rsidR="007467C4">
              <w:rPr>
                <w:rFonts w:ascii="Arial" w:hAnsi="Arial" w:cs="Arial"/>
                <w:sz w:val="14"/>
                <w:szCs w:val="14"/>
              </w:rPr>
              <w:t>45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 xml:space="preserve"> до </w:t>
            </w:r>
            <w:r w:rsidRPr="001035F3">
              <w:rPr>
                <w:rFonts w:ascii="Arial" w:hAnsi="Arial" w:cs="Arial"/>
                <w:sz w:val="14"/>
                <w:szCs w:val="14"/>
              </w:rPr>
              <w:t>+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50</w:t>
            </w:r>
          </w:p>
        </w:tc>
      </w:tr>
      <w:tr w:rsidR="00E54D42" w:rsidRPr="001035F3" w14:paraId="627D6E7D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4FF88E50" w14:textId="77777777" w:rsidR="00E54D42" w:rsidRPr="001035F3" w:rsidRDefault="00E54D42" w:rsidP="00E54D42">
            <w:pPr>
              <w:pStyle w:val="TableParagraph"/>
              <w:spacing w:before="20" w:after="20" w:line="203" w:lineRule="exact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Материал корпуса</w:t>
            </w:r>
          </w:p>
        </w:tc>
        <w:tc>
          <w:tcPr>
            <w:tcW w:w="5507" w:type="dxa"/>
            <w:gridSpan w:val="6"/>
            <w:vAlign w:val="center"/>
          </w:tcPr>
          <w:p w14:paraId="0D787DC4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Анодированный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алюминий</w:t>
            </w:r>
          </w:p>
        </w:tc>
      </w:tr>
      <w:tr w:rsidR="00E54D42" w:rsidRPr="001035F3" w14:paraId="1F337251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0104AAA6" w14:textId="77777777" w:rsidR="00E54D42" w:rsidRPr="001035F3" w:rsidRDefault="00E54D42" w:rsidP="00E54D42">
            <w:pPr>
              <w:pStyle w:val="TableParagraph"/>
              <w:spacing w:before="20" w:after="20" w:line="203" w:lineRule="exact"/>
              <w:ind w:left="57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Материал</w:t>
            </w:r>
            <w:r w:rsidRPr="00103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рассеивателя</w:t>
            </w:r>
          </w:p>
        </w:tc>
        <w:tc>
          <w:tcPr>
            <w:tcW w:w="5507" w:type="dxa"/>
            <w:gridSpan w:val="6"/>
            <w:vAlign w:val="center"/>
          </w:tcPr>
          <w:p w14:paraId="2B1351BC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Оптический поликарбонат</w:t>
            </w:r>
          </w:p>
        </w:tc>
      </w:tr>
      <w:tr w:rsidR="00E54D42" w:rsidRPr="001035F3" w14:paraId="28EBDF46" w14:textId="77777777" w:rsidTr="00E54D42">
        <w:trPr>
          <w:trHeight w:val="129"/>
        </w:trPr>
        <w:tc>
          <w:tcPr>
            <w:tcW w:w="2122" w:type="dxa"/>
            <w:vAlign w:val="center"/>
          </w:tcPr>
          <w:p w14:paraId="13B54450" w14:textId="77777777" w:rsidR="00E54D42" w:rsidRPr="001035F3" w:rsidRDefault="00E54D42" w:rsidP="00E54D42">
            <w:pPr>
              <w:pStyle w:val="TableParagraph"/>
              <w:spacing w:before="20" w:after="20" w:line="203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  <w:lang w:val="ru-RU"/>
              </w:rPr>
              <w:t>Срок службы изделия, лет</w:t>
            </w:r>
          </w:p>
        </w:tc>
        <w:tc>
          <w:tcPr>
            <w:tcW w:w="5507" w:type="dxa"/>
            <w:gridSpan w:val="6"/>
            <w:vAlign w:val="center"/>
          </w:tcPr>
          <w:p w14:paraId="2C0A79B5" w14:textId="77777777" w:rsidR="00E54D42" w:rsidRPr="001035F3" w:rsidRDefault="00E54D42" w:rsidP="00E54D42">
            <w:pPr>
              <w:pStyle w:val="TableParagraph"/>
              <w:spacing w:before="20" w:after="2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5F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</w:tbl>
    <w:p w14:paraId="6E278C0C" w14:textId="77777777" w:rsidR="00A01FC3" w:rsidRDefault="00A01FC3" w:rsidP="00A01FC3">
      <w:pPr>
        <w:pStyle w:val="a3"/>
        <w:spacing w:before="4" w:line="228" w:lineRule="auto"/>
        <w:ind w:right="38"/>
        <w:jc w:val="both"/>
        <w:rPr>
          <w:rFonts w:ascii="Arial" w:hAnsi="Arial" w:cs="Arial"/>
          <w:sz w:val="18"/>
          <w:szCs w:val="18"/>
        </w:rPr>
      </w:pPr>
    </w:p>
    <w:p w14:paraId="00748975" w14:textId="45F54A13" w:rsidR="00A01FC3" w:rsidRPr="00E5761F" w:rsidRDefault="00A01FC3" w:rsidP="00A01FC3">
      <w:pPr>
        <w:pStyle w:val="a3"/>
        <w:spacing w:before="4" w:line="228" w:lineRule="auto"/>
        <w:ind w:right="38"/>
        <w:jc w:val="center"/>
        <w:rPr>
          <w:rFonts w:ascii="Arial" w:hAnsi="Arial" w:cs="Arial"/>
          <w:b/>
          <w:bCs/>
          <w:sz w:val="16"/>
          <w:szCs w:val="16"/>
        </w:rPr>
      </w:pPr>
      <w:r w:rsidRPr="00E5761F">
        <w:rPr>
          <w:rFonts w:ascii="Arial" w:hAnsi="Arial" w:cs="Arial"/>
          <w:b/>
          <w:bCs/>
          <w:sz w:val="16"/>
          <w:szCs w:val="16"/>
        </w:rPr>
        <w:t>КОМПЛЕКТ ПОСТАВКИ</w:t>
      </w:r>
    </w:p>
    <w:p w14:paraId="744BCCCA" w14:textId="11C9F9A4" w:rsidR="00A01FC3" w:rsidRPr="00E5761F" w:rsidRDefault="00A01FC3" w:rsidP="00A01FC3">
      <w:pPr>
        <w:pStyle w:val="a3"/>
        <w:spacing w:before="4" w:line="228" w:lineRule="auto"/>
        <w:ind w:right="38"/>
        <w:jc w:val="both"/>
        <w:rPr>
          <w:rFonts w:ascii="Arial" w:hAnsi="Arial" w:cs="Arial"/>
          <w:sz w:val="16"/>
          <w:szCs w:val="16"/>
        </w:rPr>
      </w:pPr>
      <w:r w:rsidRPr="00E5761F">
        <w:rPr>
          <w:rFonts w:ascii="Arial" w:hAnsi="Arial" w:cs="Arial"/>
          <w:sz w:val="16"/>
          <w:szCs w:val="16"/>
        </w:rPr>
        <w:t xml:space="preserve">Светильник - 1 </w:t>
      </w:r>
      <w:proofErr w:type="spellStart"/>
      <w:r w:rsidRPr="00E5761F">
        <w:rPr>
          <w:rFonts w:ascii="Arial" w:hAnsi="Arial" w:cs="Arial"/>
          <w:sz w:val="16"/>
          <w:szCs w:val="16"/>
        </w:rPr>
        <w:t>шт</w:t>
      </w:r>
      <w:proofErr w:type="spellEnd"/>
      <w:r w:rsidRPr="00E5761F">
        <w:rPr>
          <w:rFonts w:ascii="Arial" w:hAnsi="Arial" w:cs="Arial"/>
          <w:sz w:val="16"/>
          <w:szCs w:val="16"/>
        </w:rPr>
        <w:t>, Паспорт изделия - 1 шт.</w:t>
      </w:r>
    </w:p>
    <w:p w14:paraId="6424D0F2" w14:textId="38537211" w:rsidR="00DF1976" w:rsidRPr="00E5761F" w:rsidRDefault="005F44DD" w:rsidP="000B1493">
      <w:pPr>
        <w:pStyle w:val="a3"/>
        <w:spacing w:before="4" w:line="228" w:lineRule="auto"/>
        <w:ind w:left="360" w:right="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br w:type="column"/>
      </w:r>
    </w:p>
    <w:p w14:paraId="4AF3784A" w14:textId="7378E500" w:rsidR="00DF1976" w:rsidRPr="00E5761F" w:rsidRDefault="00DF1976" w:rsidP="00C90299">
      <w:pPr>
        <w:pStyle w:val="a3"/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E5761F">
        <w:rPr>
          <w:rFonts w:ascii="Arial" w:hAnsi="Arial" w:cs="Arial"/>
          <w:b/>
          <w:bCs/>
          <w:sz w:val="16"/>
          <w:szCs w:val="16"/>
        </w:rPr>
        <w:t>ТРЕБОВАНИЯ ПО ТЕХНИКЕ БЕЗОПАСНОСТИ</w:t>
      </w:r>
    </w:p>
    <w:p w14:paraId="3C02649D" w14:textId="75E50C2A" w:rsidR="00DF1976" w:rsidRPr="00E5761F" w:rsidRDefault="00DF1976" w:rsidP="00C90299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Изделие обладает достаточной надежностью, в соответствии с действующими техническими</w:t>
      </w:r>
      <w:r w:rsidR="00C90299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правилами. Несоблюдение требований безопасности может повлечь за собой выход изделия из</w:t>
      </w:r>
      <w:r w:rsidR="00C90299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строя, либо причинить вред людям и имуществу, в следствие механического или электрического</w:t>
      </w:r>
      <w:r w:rsidR="00C90299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воздействия.</w:t>
      </w:r>
    </w:p>
    <w:p w14:paraId="5AE3EC59" w14:textId="2B06022E" w:rsidR="00DF1976" w:rsidRPr="00E5761F" w:rsidRDefault="00DF1976" w:rsidP="0012582E">
      <w:pPr>
        <w:pStyle w:val="a5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Работы по установке, демонтажу и обслуживанию изделия следует производить только при</w:t>
      </w:r>
      <w:r w:rsidR="00C90299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отключенном напряжении от сети.</w:t>
      </w:r>
    </w:p>
    <w:p w14:paraId="113C2C57" w14:textId="2EB4E70F" w:rsidR="00C90299" w:rsidRPr="00E5761F" w:rsidRDefault="00DF1976" w:rsidP="0012582E">
      <w:pPr>
        <w:pStyle w:val="a5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Светильники выполнены по 1 классу защиты от поражения электрическим током и должны быть</w:t>
      </w:r>
      <w:r w:rsidR="00C90299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надежно заземлены.</w:t>
      </w:r>
    </w:p>
    <w:p w14:paraId="2FE59B85" w14:textId="0D585832" w:rsidR="00DF1976" w:rsidRPr="00E5761F" w:rsidRDefault="00DF1976" w:rsidP="0012582E">
      <w:pPr>
        <w:pStyle w:val="a5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Запрещается самостоятельный ремонт изделия.</w:t>
      </w:r>
    </w:p>
    <w:p w14:paraId="168C1117" w14:textId="25C9731B" w:rsidR="00DF1976" w:rsidRPr="00E5761F" w:rsidRDefault="00DF1976" w:rsidP="0012582E">
      <w:pPr>
        <w:pStyle w:val="a5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Установка изделия должна производиться электротехническим персоналом</w:t>
      </w:r>
    </w:p>
    <w:p w14:paraId="217BC223" w14:textId="77777777" w:rsidR="00DF1976" w:rsidRPr="00E5761F" w:rsidRDefault="00DF1976" w:rsidP="00E5761F">
      <w:pPr>
        <w:spacing w:before="160" w:after="12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b/>
          <w:bCs/>
          <w:sz w:val="16"/>
          <w:szCs w:val="16"/>
          <w:lang w:eastAsia="ru-RU" w:bidi="ru-RU"/>
        </w:rPr>
        <w:t>ПРАВИЛА ЭКСПЛУАТАЦИИ</w:t>
      </w:r>
    </w:p>
    <w:p w14:paraId="2A9DB4EB" w14:textId="68B8A667" w:rsidR="00DF1976" w:rsidRPr="00E5761F" w:rsidRDefault="00DF1976" w:rsidP="0012582E">
      <w:pPr>
        <w:pStyle w:val="a5"/>
        <w:numPr>
          <w:ilvl w:val="0"/>
          <w:numId w:val="10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Эксплуатация светильника должна производиться в соответствии с «Правилами технической</w:t>
      </w:r>
      <w:r w:rsidR="00207307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эксплуатации электроустановок потребителей» и настоящей инструкцией.</w:t>
      </w:r>
    </w:p>
    <w:p w14:paraId="069498D3" w14:textId="2DC078E2" w:rsidR="00DF1976" w:rsidRPr="00E5761F" w:rsidRDefault="00DF1976" w:rsidP="0012582E">
      <w:pPr>
        <w:pStyle w:val="a5"/>
        <w:numPr>
          <w:ilvl w:val="0"/>
          <w:numId w:val="10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Запрещается, во избежание несчастных случаев, производить ремонт, чистку светильника и</w:t>
      </w:r>
      <w:r w:rsidR="00207307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замену ИПС в светильнике без отключения напряжения в линии питания светильников. Не</w:t>
      </w:r>
      <w:r w:rsidR="00207307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использовать в агрессивных средах.</w:t>
      </w:r>
    </w:p>
    <w:p w14:paraId="1282D0FD" w14:textId="753FEFCA" w:rsidR="00DF1976" w:rsidRPr="00E5761F" w:rsidRDefault="00DF1976" w:rsidP="0012582E">
      <w:pPr>
        <w:pStyle w:val="a5"/>
        <w:numPr>
          <w:ilvl w:val="0"/>
          <w:numId w:val="10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Один - два раза в год (зависит от степени загрязнения) необходимо протереть изделие без</w:t>
      </w:r>
      <w:r w:rsidR="0056133F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применения чистящих средств, проверить надежность подключения изделия к сети, при</w:t>
      </w:r>
      <w:r w:rsidR="0056133F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необходимости провести ревизию соединения.</w:t>
      </w:r>
    </w:p>
    <w:p w14:paraId="30DF1F08" w14:textId="6392AB6D" w:rsidR="0056133F" w:rsidRPr="00E5761F" w:rsidRDefault="0056133F" w:rsidP="00E5761F">
      <w:pPr>
        <w:pStyle w:val="a5"/>
        <w:spacing w:before="160" w:after="120" w:line="240" w:lineRule="auto"/>
        <w:ind w:left="0"/>
        <w:contextualSpacing w:val="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b/>
          <w:bCs/>
          <w:sz w:val="16"/>
          <w:szCs w:val="16"/>
          <w:lang w:eastAsia="ru-RU" w:bidi="ru-RU"/>
        </w:rPr>
        <w:t>ИНСТРУКЦИЯ ПО МОНТАЖУ</w:t>
      </w:r>
    </w:p>
    <w:p w14:paraId="4F761994" w14:textId="44B72E97" w:rsidR="00DF1976" w:rsidRPr="00E5761F" w:rsidRDefault="00DF1976" w:rsidP="0012582E">
      <w:pPr>
        <w:pStyle w:val="a5"/>
        <w:spacing w:after="0" w:line="240" w:lineRule="auto"/>
        <w:ind w:left="0"/>
        <w:contextualSpacing w:val="0"/>
        <w:rPr>
          <w:rFonts w:ascii="Arial" w:eastAsia="Times New Roman" w:hAnsi="Arial" w:cs="Arial"/>
          <w:b/>
          <w:bCs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b/>
          <w:bCs/>
          <w:sz w:val="16"/>
          <w:szCs w:val="16"/>
          <w:lang w:eastAsia="ru-RU" w:bidi="ru-RU"/>
        </w:rPr>
        <w:t>ВНИМАНИЕ: все работы по монтажу осуществлять только при отключенном напряжении</w:t>
      </w:r>
      <w:r w:rsidR="0056133F" w:rsidRPr="00E5761F">
        <w:rPr>
          <w:rFonts w:ascii="Arial" w:eastAsia="Times New Roman" w:hAnsi="Arial" w:cs="Arial"/>
          <w:b/>
          <w:bCs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b/>
          <w:bCs/>
          <w:sz w:val="16"/>
          <w:szCs w:val="16"/>
          <w:lang w:eastAsia="ru-RU" w:bidi="ru-RU"/>
        </w:rPr>
        <w:t>питания.</w:t>
      </w:r>
    </w:p>
    <w:p w14:paraId="00C03197" w14:textId="6998D582" w:rsidR="00DF1976" w:rsidRPr="00E5761F" w:rsidRDefault="00DF1976" w:rsidP="0012582E">
      <w:pPr>
        <w:pStyle w:val="a5"/>
        <w:numPr>
          <w:ilvl w:val="0"/>
          <w:numId w:val="8"/>
        </w:numPr>
        <w:spacing w:after="0" w:line="240" w:lineRule="auto"/>
        <w:ind w:left="227" w:hanging="227"/>
        <w:contextualSpacing w:val="0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Распакуйте светильник.</w:t>
      </w:r>
    </w:p>
    <w:p w14:paraId="683B13C4" w14:textId="037E1E92" w:rsidR="00DF1976" w:rsidRPr="00E5761F" w:rsidRDefault="00DF1976" w:rsidP="0012582E">
      <w:pPr>
        <w:pStyle w:val="a5"/>
        <w:numPr>
          <w:ilvl w:val="0"/>
          <w:numId w:val="8"/>
        </w:numPr>
        <w:spacing w:after="0" w:line="240" w:lineRule="auto"/>
        <w:ind w:left="227" w:hanging="227"/>
        <w:contextualSpacing w:val="0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Выполните разметку и подготовку монтажных отверстий.</w:t>
      </w:r>
    </w:p>
    <w:p w14:paraId="637FA6DD" w14:textId="379D1FE4" w:rsidR="00DF1976" w:rsidRPr="00E5761F" w:rsidRDefault="00DF1976" w:rsidP="0012582E">
      <w:pPr>
        <w:pStyle w:val="a5"/>
        <w:numPr>
          <w:ilvl w:val="0"/>
          <w:numId w:val="10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Установите крепеж (в комплект не входит). При выборе крепежа учитывайте материал и тип</w:t>
      </w:r>
      <w:r w:rsidR="0056133F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опорной поверхности.</w:t>
      </w:r>
    </w:p>
    <w:p w14:paraId="333161C6" w14:textId="066F96F7" w:rsidR="00DF1976" w:rsidRPr="00E5761F" w:rsidRDefault="00DF1976" w:rsidP="0012582E">
      <w:pPr>
        <w:pStyle w:val="a5"/>
        <w:numPr>
          <w:ilvl w:val="0"/>
          <w:numId w:val="8"/>
        </w:numPr>
        <w:spacing w:after="0" w:line="240" w:lineRule="auto"/>
        <w:ind w:left="227" w:hanging="227"/>
        <w:contextualSpacing w:val="0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Закрепите светильник.</w:t>
      </w:r>
    </w:p>
    <w:p w14:paraId="624C350B" w14:textId="46A2407C" w:rsidR="00DF1976" w:rsidRPr="00E5761F" w:rsidRDefault="00DF1976" w:rsidP="0012582E">
      <w:pPr>
        <w:pStyle w:val="a5"/>
        <w:numPr>
          <w:ilvl w:val="0"/>
          <w:numId w:val="10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Присоедините провода питания и заземляющий провод к соответствующим зажимам клеммной</w:t>
      </w:r>
      <w:r w:rsidR="0056133F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колодки (приобретается отдельно) в соответствии с указанной полярностью.</w:t>
      </w:r>
      <w:r w:rsidR="0056133F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Желто-зеленый провод - заземление, коричневый провод - фаза, синий провод - ноль.</w:t>
      </w:r>
    </w:p>
    <w:p w14:paraId="5990A3DF" w14:textId="4B9DD4B7" w:rsidR="00A40690" w:rsidRPr="00E5761F" w:rsidRDefault="00A40690" w:rsidP="00E5761F">
      <w:pPr>
        <w:pStyle w:val="a5"/>
        <w:spacing w:before="160" w:after="120" w:line="240" w:lineRule="auto"/>
        <w:ind w:left="0"/>
        <w:contextualSpacing w:val="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b/>
          <w:bCs/>
          <w:sz w:val="16"/>
          <w:szCs w:val="16"/>
          <w:lang w:eastAsia="ru-RU" w:bidi="ru-RU"/>
        </w:rPr>
        <w:t>ВНИМАНИЕ</w:t>
      </w:r>
    </w:p>
    <w:p w14:paraId="169FD11C" w14:textId="0A0560A0" w:rsidR="00DF1976" w:rsidRPr="00E5761F" w:rsidRDefault="00DF1976" w:rsidP="0012582E">
      <w:pPr>
        <w:pStyle w:val="a5"/>
        <w:numPr>
          <w:ilvl w:val="0"/>
          <w:numId w:val="12"/>
        </w:numPr>
        <w:spacing w:after="120" w:line="240" w:lineRule="auto"/>
        <w:rPr>
          <w:rFonts w:ascii="Arial" w:eastAsia="Times New Roman" w:hAnsi="Arial" w:cs="Arial"/>
          <w:sz w:val="16"/>
          <w:szCs w:val="16"/>
          <w:lang w:eastAsia="ru-RU" w:bidi="ru-RU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Нарушение правил установки угрожает безопасной эксплуатации изделия и влечет утрату</w:t>
      </w:r>
      <w:r w:rsidR="00A01FC3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гарантийных обязательств.</w:t>
      </w:r>
    </w:p>
    <w:p w14:paraId="29B677EC" w14:textId="77777777" w:rsidR="0012582E" w:rsidRPr="00E5761F" w:rsidRDefault="00DF1976" w:rsidP="00E5761F">
      <w:pPr>
        <w:pStyle w:val="a5"/>
        <w:numPr>
          <w:ilvl w:val="0"/>
          <w:numId w:val="1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Производитель оставляет за собой право вносить любые конструктивные изменения в</w:t>
      </w:r>
      <w:r w:rsidR="00A01FC3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выпускаемую им продукцию, при этом не нарушая основных технических показателей, без</w:t>
      </w:r>
      <w:r w:rsidR="00A01FC3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предварительного уведомления об этом. Безопасность эксплуатации светотехнического</w:t>
      </w:r>
      <w:r w:rsidR="00A01FC3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оборудования обеспечивается тщательным соблюдением настоящей инструкции. В связи с этим ее</w:t>
      </w:r>
      <w:r w:rsidR="00A01FC3" w:rsidRPr="00E5761F">
        <w:rPr>
          <w:rFonts w:ascii="Arial" w:eastAsia="Times New Roman" w:hAnsi="Arial" w:cs="Arial"/>
          <w:sz w:val="16"/>
          <w:szCs w:val="16"/>
          <w:lang w:eastAsia="ru-RU" w:bidi="ru-RU"/>
        </w:rPr>
        <w:t xml:space="preserve"> </w:t>
      </w:r>
      <w:r w:rsidRPr="00E5761F">
        <w:rPr>
          <w:rFonts w:ascii="Arial" w:eastAsia="Times New Roman" w:hAnsi="Arial" w:cs="Arial"/>
          <w:sz w:val="16"/>
          <w:szCs w:val="16"/>
          <w:lang w:eastAsia="ru-RU" w:bidi="ru-RU"/>
        </w:rPr>
        <w:t>следует сохранять и передавать пользователям, осуществляющим монтаж указанных светильников.</w:t>
      </w:r>
    </w:p>
    <w:p w14:paraId="38EEDA4D" w14:textId="77777777" w:rsidR="00E5761F" w:rsidRPr="00E5761F" w:rsidRDefault="00E5761F" w:rsidP="00E5761F">
      <w:pPr>
        <w:pStyle w:val="a5"/>
        <w:spacing w:before="160" w:after="120"/>
        <w:ind w:left="0"/>
        <w:contextualSpacing w:val="0"/>
        <w:jc w:val="center"/>
        <w:rPr>
          <w:rFonts w:ascii="Arial" w:hAnsi="Arial" w:cs="Arial"/>
          <w:b/>
          <w:bCs/>
          <w:sz w:val="16"/>
          <w:szCs w:val="16"/>
        </w:rPr>
      </w:pPr>
      <w:r w:rsidRPr="00E5761F">
        <w:rPr>
          <w:rFonts w:ascii="Arial" w:hAnsi="Arial" w:cs="Arial"/>
          <w:b/>
          <w:bCs/>
          <w:sz w:val="16"/>
          <w:szCs w:val="16"/>
        </w:rPr>
        <w:t>СВЕДЕНИЯ О ПРИЕМКЕ</w:t>
      </w:r>
    </w:p>
    <w:p w14:paraId="17B6FBCA" w14:textId="30333E6E" w:rsidR="003D2DF6" w:rsidRPr="00E5761F" w:rsidRDefault="003D2DF6" w:rsidP="0012582E">
      <w:pPr>
        <w:pStyle w:val="a5"/>
        <w:spacing w:after="120"/>
        <w:ind w:left="0"/>
        <w:rPr>
          <w:rFonts w:ascii="Arial" w:hAnsi="Arial" w:cs="Arial"/>
          <w:sz w:val="20"/>
          <w:szCs w:val="20"/>
        </w:rPr>
      </w:pPr>
      <w:r w:rsidRPr="00E5761F">
        <w:rPr>
          <w:rFonts w:ascii="Arial" w:hAnsi="Arial" w:cs="Arial"/>
          <w:sz w:val="16"/>
          <w:szCs w:val="16"/>
        </w:rPr>
        <w:t>Изделие признано годным к эксплуатации.</w:t>
      </w:r>
    </w:p>
    <w:p w14:paraId="61E63F62" w14:textId="77777777" w:rsidR="003D2DF6" w:rsidRPr="00E5761F" w:rsidRDefault="003D2DF6" w:rsidP="0012582E">
      <w:pPr>
        <w:pStyle w:val="a5"/>
        <w:spacing w:after="120"/>
        <w:ind w:left="0"/>
        <w:rPr>
          <w:rFonts w:ascii="Arial" w:hAnsi="Arial" w:cs="Arial"/>
          <w:sz w:val="16"/>
          <w:szCs w:val="16"/>
        </w:rPr>
      </w:pPr>
    </w:p>
    <w:p w14:paraId="591A8BFC" w14:textId="77777777" w:rsidR="003D2DF6" w:rsidRPr="00E5761F" w:rsidRDefault="003D2DF6" w:rsidP="0012582E">
      <w:pPr>
        <w:pStyle w:val="a5"/>
        <w:spacing w:after="120"/>
        <w:ind w:left="0"/>
        <w:rPr>
          <w:rFonts w:ascii="Arial" w:hAnsi="Arial" w:cs="Arial"/>
          <w:sz w:val="16"/>
          <w:szCs w:val="16"/>
        </w:rPr>
      </w:pPr>
      <w:r w:rsidRPr="00E5761F">
        <w:rPr>
          <w:rFonts w:ascii="Arial" w:hAnsi="Arial" w:cs="Arial"/>
          <w:sz w:val="16"/>
          <w:szCs w:val="16"/>
        </w:rPr>
        <w:t>Зав.№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-3"/>
          <w:sz w:val="16"/>
          <w:szCs w:val="16"/>
        </w:rPr>
        <w:t>АА</w:t>
      </w:r>
      <w:r w:rsidRPr="00E5761F">
        <w:rPr>
          <w:rFonts w:ascii="Arial" w:hAnsi="Arial" w:cs="Arial"/>
          <w:spacing w:val="-3"/>
          <w:sz w:val="16"/>
          <w:szCs w:val="16"/>
        </w:rPr>
        <w:tab/>
      </w:r>
      <w:r w:rsidRPr="00E5761F">
        <w:rPr>
          <w:rFonts w:ascii="Arial" w:hAnsi="Arial" w:cs="Arial"/>
          <w:spacing w:val="-3"/>
          <w:sz w:val="16"/>
          <w:szCs w:val="16"/>
        </w:rPr>
        <w:tab/>
      </w:r>
      <w:r w:rsidRPr="00E5761F">
        <w:rPr>
          <w:rFonts w:ascii="Arial" w:hAnsi="Arial" w:cs="Arial"/>
          <w:spacing w:val="-3"/>
          <w:sz w:val="16"/>
          <w:szCs w:val="16"/>
        </w:rPr>
        <w:tab/>
      </w:r>
      <w:r w:rsidRPr="00E5761F">
        <w:rPr>
          <w:rFonts w:ascii="Arial" w:hAnsi="Arial" w:cs="Arial"/>
          <w:spacing w:val="-3"/>
          <w:sz w:val="16"/>
          <w:szCs w:val="16"/>
        </w:rPr>
        <w:tab/>
      </w:r>
      <w:r w:rsidRPr="00E5761F">
        <w:rPr>
          <w:rFonts w:ascii="Arial" w:hAnsi="Arial" w:cs="Arial"/>
          <w:sz w:val="16"/>
          <w:szCs w:val="16"/>
        </w:rPr>
        <w:t>Дата</w:t>
      </w:r>
      <w:r w:rsidRPr="00E5761F">
        <w:rPr>
          <w:rFonts w:ascii="Arial" w:hAnsi="Arial" w:cs="Arial"/>
          <w:spacing w:val="-4"/>
          <w:sz w:val="16"/>
          <w:szCs w:val="16"/>
        </w:rPr>
        <w:t xml:space="preserve"> </w:t>
      </w:r>
      <w:r w:rsidRPr="00E5761F">
        <w:rPr>
          <w:rFonts w:ascii="Arial" w:hAnsi="Arial" w:cs="Arial"/>
          <w:sz w:val="16"/>
          <w:szCs w:val="16"/>
        </w:rPr>
        <w:t>приемки</w:t>
      </w:r>
      <w:r w:rsidRPr="00E5761F">
        <w:rPr>
          <w:rFonts w:ascii="Arial" w:hAnsi="Arial" w:cs="Arial"/>
          <w:sz w:val="16"/>
          <w:szCs w:val="16"/>
        </w:rPr>
        <w:tab/>
      </w:r>
      <w:r w:rsidRPr="00E5761F">
        <w:rPr>
          <w:rFonts w:ascii="Arial" w:hAnsi="Arial" w:cs="Arial"/>
          <w:sz w:val="16"/>
          <w:szCs w:val="16"/>
        </w:rPr>
        <w:tab/>
      </w:r>
      <w:r w:rsidRPr="00E5761F">
        <w:rPr>
          <w:rFonts w:ascii="Arial" w:hAnsi="Arial" w:cs="Arial"/>
          <w:sz w:val="16"/>
          <w:szCs w:val="16"/>
        </w:rPr>
        <w:tab/>
        <w:t>Штамп</w:t>
      </w:r>
      <w:r w:rsidRPr="00E5761F">
        <w:rPr>
          <w:rFonts w:ascii="Arial" w:hAnsi="Arial" w:cs="Arial"/>
          <w:spacing w:val="4"/>
          <w:sz w:val="16"/>
          <w:szCs w:val="16"/>
        </w:rPr>
        <w:t xml:space="preserve"> </w:t>
      </w:r>
      <w:r w:rsidRPr="00E5761F">
        <w:rPr>
          <w:rFonts w:ascii="Arial" w:hAnsi="Arial" w:cs="Arial"/>
          <w:sz w:val="16"/>
          <w:szCs w:val="16"/>
        </w:rPr>
        <w:t>ОТК</w:t>
      </w:r>
    </w:p>
    <w:p w14:paraId="44BE4291" w14:textId="77777777" w:rsidR="003D2DF6" w:rsidRPr="00E5761F" w:rsidRDefault="003D2DF6" w:rsidP="0012582E">
      <w:pPr>
        <w:pStyle w:val="a3"/>
        <w:spacing w:after="120" w:line="228" w:lineRule="auto"/>
        <w:ind w:right="188"/>
        <w:rPr>
          <w:rFonts w:ascii="Arial" w:hAnsi="Arial" w:cs="Arial"/>
          <w:sz w:val="16"/>
          <w:szCs w:val="16"/>
        </w:rPr>
      </w:pPr>
      <w:r w:rsidRPr="00E5761F">
        <w:rPr>
          <w:rFonts w:ascii="Arial" w:hAnsi="Arial" w:cs="Arial"/>
          <w:sz w:val="16"/>
          <w:szCs w:val="16"/>
        </w:rPr>
        <w:t>В случае выхода изделия из строя в период гарантийного срока обращаться на предприятие-изготовитель по адресу:</w:t>
      </w:r>
    </w:p>
    <w:p w14:paraId="520C872C" w14:textId="77777777" w:rsidR="003D2DF6" w:rsidRPr="00E5761F" w:rsidRDefault="003D2DF6" w:rsidP="0012582E">
      <w:pPr>
        <w:pStyle w:val="1"/>
        <w:spacing w:before="205" w:line="246" w:lineRule="exact"/>
        <w:ind w:left="0" w:firstLine="0"/>
        <w:jc w:val="left"/>
        <w:rPr>
          <w:rFonts w:ascii="Arial" w:hAnsi="Arial" w:cs="Arial"/>
          <w:sz w:val="16"/>
          <w:szCs w:val="16"/>
        </w:rPr>
      </w:pPr>
      <w:r w:rsidRPr="00E5761F">
        <w:rPr>
          <w:rFonts w:ascii="Arial" w:hAnsi="Arial" w:cs="Arial"/>
          <w:sz w:val="16"/>
          <w:szCs w:val="16"/>
        </w:rPr>
        <w:t>ООО «Прометей»</w:t>
      </w:r>
    </w:p>
    <w:p w14:paraId="45AA7C4D" w14:textId="54F92388" w:rsidR="003D2DF6" w:rsidRPr="00E5761F" w:rsidRDefault="003D2DF6" w:rsidP="0012582E">
      <w:pPr>
        <w:pStyle w:val="a3"/>
        <w:tabs>
          <w:tab w:val="left" w:pos="4602"/>
        </w:tabs>
        <w:spacing w:before="4" w:line="228" w:lineRule="auto"/>
        <w:ind w:right="716"/>
        <w:rPr>
          <w:rFonts w:ascii="Arial" w:hAnsi="Arial" w:cs="Arial"/>
          <w:sz w:val="16"/>
          <w:szCs w:val="16"/>
        </w:rPr>
      </w:pPr>
      <w:r w:rsidRPr="00E5761F">
        <w:rPr>
          <w:rFonts w:ascii="Arial" w:hAnsi="Arial" w:cs="Arial"/>
          <w:sz w:val="16"/>
          <w:szCs w:val="16"/>
        </w:rPr>
        <w:t xml:space="preserve">Россия, 656006, Алтайский край, г. Барнаул, ул. </w:t>
      </w:r>
      <w:proofErr w:type="spellStart"/>
      <w:r w:rsidRPr="00E5761F">
        <w:rPr>
          <w:rFonts w:ascii="Arial" w:hAnsi="Arial" w:cs="Arial"/>
          <w:sz w:val="16"/>
          <w:szCs w:val="16"/>
        </w:rPr>
        <w:t>Власихинская</w:t>
      </w:r>
      <w:proofErr w:type="spellEnd"/>
      <w:r w:rsidRPr="00E5761F">
        <w:rPr>
          <w:rFonts w:ascii="Arial" w:hAnsi="Arial" w:cs="Arial"/>
          <w:sz w:val="16"/>
          <w:szCs w:val="16"/>
        </w:rPr>
        <w:t>, д. 103</w:t>
      </w:r>
    </w:p>
    <w:p w14:paraId="1F9E24E4" w14:textId="3AE742C4" w:rsidR="00D11295" w:rsidRPr="00E5761F" w:rsidRDefault="003D2DF6" w:rsidP="00E5761F">
      <w:pPr>
        <w:pStyle w:val="a3"/>
        <w:tabs>
          <w:tab w:val="left" w:pos="4602"/>
        </w:tabs>
        <w:spacing w:before="4" w:line="228" w:lineRule="auto"/>
        <w:ind w:right="716"/>
        <w:rPr>
          <w:rFonts w:ascii="Arial" w:hAnsi="Arial" w:cs="Arial"/>
          <w:sz w:val="16"/>
          <w:szCs w:val="16"/>
        </w:rPr>
      </w:pPr>
      <w:r w:rsidRPr="00E5761F">
        <w:rPr>
          <w:rFonts w:ascii="Arial" w:hAnsi="Arial" w:cs="Arial"/>
          <w:sz w:val="16"/>
          <w:szCs w:val="16"/>
        </w:rPr>
        <w:t>т.: (3852) 60-03-10, 60-03-11, 60-05-19,</w:t>
      </w:r>
      <w:r w:rsidRPr="00E5761F">
        <w:rPr>
          <w:rFonts w:ascii="Arial" w:hAnsi="Arial" w:cs="Arial"/>
          <w:spacing w:val="-4"/>
          <w:sz w:val="16"/>
          <w:szCs w:val="16"/>
        </w:rPr>
        <w:t xml:space="preserve"> </w:t>
      </w:r>
      <w:r w:rsidRPr="00E5761F">
        <w:rPr>
          <w:rFonts w:ascii="Arial" w:hAnsi="Arial" w:cs="Arial"/>
          <w:sz w:val="16"/>
          <w:szCs w:val="16"/>
          <w:lang w:val="en-US"/>
        </w:rPr>
        <w:t>www</w:t>
      </w:r>
      <w:r w:rsidRPr="00E5761F">
        <w:rPr>
          <w:rFonts w:ascii="Arial" w:hAnsi="Arial" w:cs="Arial"/>
          <w:sz w:val="16"/>
          <w:szCs w:val="16"/>
        </w:rPr>
        <w:t>.</w:t>
      </w:r>
      <w:proofErr w:type="spellStart"/>
      <w:r w:rsidRPr="00E5761F">
        <w:rPr>
          <w:rFonts w:ascii="Arial" w:hAnsi="Arial" w:cs="Arial"/>
          <w:sz w:val="16"/>
          <w:szCs w:val="16"/>
          <w:lang w:val="en-US"/>
        </w:rPr>
        <w:t>prometey</w:t>
      </w:r>
      <w:proofErr w:type="spellEnd"/>
      <w:r w:rsidRPr="00E5761F">
        <w:rPr>
          <w:rFonts w:ascii="Arial" w:hAnsi="Arial" w:cs="Arial"/>
          <w:sz w:val="16"/>
          <w:szCs w:val="16"/>
        </w:rPr>
        <w:t>-</w:t>
      </w:r>
      <w:r w:rsidR="00AE0DB0" w:rsidRPr="00E5761F">
        <w:rPr>
          <w:rFonts w:ascii="Arial" w:hAnsi="Arial" w:cs="Arial"/>
          <w:sz w:val="16"/>
          <w:szCs w:val="16"/>
          <w:lang w:val="en-US"/>
        </w:rPr>
        <w:t>group</w:t>
      </w:r>
      <w:r w:rsidRPr="00E5761F">
        <w:rPr>
          <w:rFonts w:ascii="Arial" w:hAnsi="Arial" w:cs="Arial"/>
          <w:sz w:val="16"/>
          <w:szCs w:val="16"/>
        </w:rPr>
        <w:t>.</w:t>
      </w:r>
      <w:proofErr w:type="spellStart"/>
      <w:r w:rsidRPr="00E5761F">
        <w:rPr>
          <w:rFonts w:ascii="Arial" w:hAnsi="Arial" w:cs="Arial"/>
          <w:sz w:val="16"/>
          <w:szCs w:val="16"/>
          <w:lang w:val="en-US"/>
        </w:rPr>
        <w:t>ru</w:t>
      </w:r>
      <w:proofErr w:type="spellEnd"/>
    </w:p>
    <w:p w14:paraId="386F5D3B" w14:textId="367ACA2F" w:rsidR="003D2DF6" w:rsidRPr="006A0185" w:rsidRDefault="003D2DF6" w:rsidP="00E5761F">
      <w:pPr>
        <w:pStyle w:val="a3"/>
        <w:tabs>
          <w:tab w:val="left" w:pos="4602"/>
        </w:tabs>
        <w:spacing w:before="4" w:line="228" w:lineRule="auto"/>
        <w:ind w:right="716"/>
        <w:rPr>
          <w:rFonts w:ascii="Arial" w:hAnsi="Arial" w:cs="Arial"/>
          <w:spacing w:val="2"/>
          <w:sz w:val="16"/>
          <w:szCs w:val="16"/>
          <w:lang w:val="en-US"/>
        </w:rPr>
      </w:pPr>
      <w:r w:rsidRPr="00E5761F">
        <w:rPr>
          <w:rFonts w:ascii="Arial" w:hAnsi="Arial" w:cs="Arial"/>
          <w:sz w:val="16"/>
          <w:szCs w:val="16"/>
          <w:lang w:val="en-US"/>
        </w:rPr>
        <w:t>e</w:t>
      </w:r>
      <w:r w:rsidRPr="006A0185">
        <w:rPr>
          <w:rFonts w:ascii="Arial" w:hAnsi="Arial" w:cs="Arial"/>
          <w:sz w:val="16"/>
          <w:szCs w:val="16"/>
          <w:lang w:val="en-US"/>
        </w:rPr>
        <w:t>-</w:t>
      </w:r>
      <w:r w:rsidRPr="00E5761F">
        <w:rPr>
          <w:rFonts w:ascii="Arial" w:hAnsi="Arial" w:cs="Arial"/>
          <w:sz w:val="16"/>
          <w:szCs w:val="16"/>
          <w:lang w:val="en-US"/>
        </w:rPr>
        <w:t>mail</w:t>
      </w:r>
      <w:r w:rsidRPr="006A0185">
        <w:rPr>
          <w:rFonts w:ascii="Arial" w:hAnsi="Arial" w:cs="Arial"/>
          <w:sz w:val="16"/>
          <w:szCs w:val="16"/>
          <w:lang w:val="en-US"/>
        </w:rPr>
        <w:t>:</w:t>
      </w:r>
      <w:r w:rsidRPr="006A0185">
        <w:rPr>
          <w:rFonts w:ascii="Arial" w:hAnsi="Arial" w:cs="Arial"/>
          <w:spacing w:val="2"/>
          <w:sz w:val="16"/>
          <w:szCs w:val="16"/>
          <w:lang w:val="en-US"/>
        </w:rPr>
        <w:t xml:space="preserve"> </w:t>
      </w:r>
      <w:r w:rsidR="009F0749">
        <w:fldChar w:fldCharType="begin"/>
      </w:r>
      <w:r w:rsidR="009F0749" w:rsidRPr="006A0185">
        <w:rPr>
          <w:lang w:val="en-US"/>
        </w:rPr>
        <w:instrText xml:space="preserve"> HYPERLINK "mailto:info@prometey-group.ru" </w:instrText>
      </w:r>
      <w:r w:rsidR="009F0749">
        <w:fldChar w:fldCharType="separate"/>
      </w:r>
      <w:r w:rsidR="00AE0DB0" w:rsidRPr="00E5761F">
        <w:rPr>
          <w:rStyle w:val="a8"/>
          <w:rFonts w:ascii="Arial" w:hAnsi="Arial" w:cs="Arial"/>
          <w:spacing w:val="2"/>
          <w:sz w:val="16"/>
          <w:szCs w:val="16"/>
          <w:lang w:val="en-US"/>
        </w:rPr>
        <w:t>info</w:t>
      </w:r>
      <w:r w:rsidR="00AE0DB0" w:rsidRPr="006A0185">
        <w:rPr>
          <w:rStyle w:val="a8"/>
          <w:rFonts w:ascii="Arial" w:hAnsi="Arial" w:cs="Arial"/>
          <w:spacing w:val="2"/>
          <w:sz w:val="16"/>
          <w:szCs w:val="16"/>
          <w:lang w:val="en-US"/>
        </w:rPr>
        <w:t>@</w:t>
      </w:r>
      <w:proofErr w:type="spellStart"/>
      <w:r w:rsidR="00AE0DB0" w:rsidRPr="00E5761F">
        <w:rPr>
          <w:rStyle w:val="a8"/>
          <w:rFonts w:ascii="Arial" w:hAnsi="Arial" w:cs="Arial"/>
          <w:spacing w:val="2"/>
          <w:sz w:val="16"/>
          <w:szCs w:val="16"/>
          <w:lang w:val="en-US"/>
        </w:rPr>
        <w:t>prometey</w:t>
      </w:r>
      <w:proofErr w:type="spellEnd"/>
      <w:r w:rsidR="00AE0DB0" w:rsidRPr="006A0185">
        <w:rPr>
          <w:rStyle w:val="a8"/>
          <w:rFonts w:ascii="Arial" w:hAnsi="Arial" w:cs="Arial"/>
          <w:spacing w:val="2"/>
          <w:sz w:val="16"/>
          <w:szCs w:val="16"/>
          <w:lang w:val="en-US"/>
        </w:rPr>
        <w:t>-</w:t>
      </w:r>
      <w:r w:rsidR="00AE0DB0" w:rsidRPr="00E5761F">
        <w:rPr>
          <w:rStyle w:val="a8"/>
          <w:rFonts w:ascii="Arial" w:hAnsi="Arial" w:cs="Arial"/>
          <w:spacing w:val="2"/>
          <w:sz w:val="16"/>
          <w:szCs w:val="16"/>
          <w:lang w:val="en-US"/>
        </w:rPr>
        <w:t>group</w:t>
      </w:r>
      <w:r w:rsidR="00AE0DB0" w:rsidRPr="006A0185">
        <w:rPr>
          <w:rStyle w:val="a8"/>
          <w:rFonts w:ascii="Arial" w:hAnsi="Arial" w:cs="Arial"/>
          <w:spacing w:val="2"/>
          <w:sz w:val="16"/>
          <w:szCs w:val="16"/>
          <w:lang w:val="en-US"/>
        </w:rPr>
        <w:t>.</w:t>
      </w:r>
      <w:proofErr w:type="spellStart"/>
      <w:r w:rsidR="00AE0DB0" w:rsidRPr="00E5761F">
        <w:rPr>
          <w:rStyle w:val="a8"/>
          <w:rFonts w:ascii="Arial" w:hAnsi="Arial" w:cs="Arial"/>
          <w:spacing w:val="2"/>
          <w:sz w:val="16"/>
          <w:szCs w:val="16"/>
          <w:lang w:val="en-US"/>
        </w:rPr>
        <w:t>ru</w:t>
      </w:r>
      <w:proofErr w:type="spellEnd"/>
      <w:r w:rsidR="009F0749">
        <w:rPr>
          <w:rStyle w:val="a8"/>
          <w:rFonts w:ascii="Arial" w:hAnsi="Arial" w:cs="Arial"/>
          <w:spacing w:val="2"/>
          <w:sz w:val="16"/>
          <w:szCs w:val="16"/>
          <w:lang w:val="en-US"/>
        </w:rPr>
        <w:fldChar w:fldCharType="end"/>
      </w:r>
    </w:p>
    <w:p w14:paraId="208713A1" w14:textId="7908C2D4" w:rsidR="003A020F" w:rsidRPr="006A0185" w:rsidRDefault="003A020F" w:rsidP="0006756D">
      <w:pPr>
        <w:pStyle w:val="a3"/>
        <w:tabs>
          <w:tab w:val="left" w:pos="4602"/>
        </w:tabs>
        <w:spacing w:before="4" w:line="228" w:lineRule="auto"/>
        <w:ind w:left="360" w:right="716"/>
        <w:rPr>
          <w:rFonts w:ascii="Arial" w:hAnsi="Arial" w:cs="Arial"/>
          <w:sz w:val="18"/>
          <w:szCs w:val="18"/>
          <w:lang w:val="en-US"/>
        </w:rPr>
      </w:pPr>
    </w:p>
    <w:p w14:paraId="683B4EF3" w14:textId="15E6DE37" w:rsidR="007B2548" w:rsidRPr="00E5761F" w:rsidRDefault="003A020F" w:rsidP="00E5761F">
      <w:pPr>
        <w:pStyle w:val="a3"/>
        <w:tabs>
          <w:tab w:val="left" w:pos="4602"/>
        </w:tabs>
        <w:spacing w:before="120"/>
        <w:jc w:val="center"/>
        <w:rPr>
          <w:rFonts w:ascii="Arial" w:hAnsi="Arial" w:cs="Arial"/>
          <w:b/>
          <w:bCs/>
          <w:spacing w:val="2"/>
          <w:sz w:val="16"/>
          <w:szCs w:val="16"/>
        </w:rPr>
      </w:pPr>
      <w:r w:rsidRPr="006A0185">
        <w:rPr>
          <w:rFonts w:ascii="Arial" w:hAnsi="Arial" w:cs="Arial"/>
          <w:spacing w:val="2"/>
          <w:sz w:val="18"/>
          <w:szCs w:val="18"/>
        </w:rPr>
        <w:br w:type="column"/>
      </w:r>
      <w:r w:rsidR="007B2548" w:rsidRPr="00E5761F">
        <w:rPr>
          <w:rFonts w:ascii="Arial" w:hAnsi="Arial" w:cs="Arial"/>
          <w:b/>
          <w:bCs/>
          <w:spacing w:val="2"/>
          <w:sz w:val="16"/>
          <w:szCs w:val="16"/>
        </w:rPr>
        <w:lastRenderedPageBreak/>
        <w:t>УВАЖАЕМЫЙ ПОКУПАТЕЛЬ</w:t>
      </w:r>
      <w:r w:rsidR="004126E3" w:rsidRPr="00E5761F">
        <w:rPr>
          <w:rFonts w:ascii="Arial" w:hAnsi="Arial" w:cs="Arial"/>
          <w:b/>
          <w:bCs/>
          <w:spacing w:val="2"/>
          <w:sz w:val="16"/>
          <w:szCs w:val="16"/>
        </w:rPr>
        <w:t>!</w:t>
      </w:r>
    </w:p>
    <w:p w14:paraId="4EF9DB51" w14:textId="256A753F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spacing w:val="2"/>
          <w:sz w:val="16"/>
          <w:szCs w:val="16"/>
        </w:rPr>
        <w:t>Данным гарантийным талоном компания подтверждает отсутствие каких-либо дефектов в купленном Вами изделии и обязуется обеспечивать бесплатный ремонт и замену вышедших из строя элементов в течение всего гарантийного срока, который продлевается на время нахождения изделия в сервисном центре. Однако компания ООО «</w:t>
      </w:r>
      <w:r w:rsidR="003370BB" w:rsidRPr="00E5761F">
        <w:rPr>
          <w:rFonts w:ascii="Arial" w:hAnsi="Arial" w:cs="Arial"/>
          <w:spacing w:val="2"/>
          <w:sz w:val="16"/>
          <w:szCs w:val="16"/>
        </w:rPr>
        <w:t>Прометей</w:t>
      </w:r>
      <w:r w:rsidRPr="00E5761F">
        <w:rPr>
          <w:rFonts w:ascii="Arial" w:hAnsi="Arial" w:cs="Arial"/>
          <w:spacing w:val="2"/>
          <w:sz w:val="16"/>
          <w:szCs w:val="16"/>
        </w:rPr>
        <w:t>» оставляет за собой право отказа от бесплатного гарантийного ремонта в случае несоблюдения изложенных ниже условий гарантии. Условия гарантии действуют в рамках закона «О защите прав потребителей» и регулируется законодательством РФ.</w:t>
      </w:r>
    </w:p>
    <w:p w14:paraId="625F8BF7" w14:textId="77777777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b/>
          <w:bCs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 УСЛОВИЯ ГАРАНТИИ:</w:t>
      </w:r>
    </w:p>
    <w:p w14:paraId="67A5EB7C" w14:textId="17586E4D" w:rsidR="00B44402" w:rsidRPr="00E5761F" w:rsidRDefault="00B44402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1.1.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Гарантийное обслуживание производится только в авторизованных сервисных центрах, путем ремонта или замены изделия с аналогичными потребительскими качествами; транспортировка до места ремонта за счет Покупателя.</w:t>
      </w:r>
    </w:p>
    <w:p w14:paraId="0815C6E4" w14:textId="61A499E8" w:rsidR="00B44402" w:rsidRPr="00E5761F" w:rsidRDefault="00B44402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1.2.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На гарантийный ремонт принимается изделие, не имеющее механических повреждений, при предъявлении гарантийного талона изготовителя с отметкой даты продажи, либо иных документов, подтверждающих, что гарантийный срок не истек (первичные учетные документы, товаросопроводительные документы, подтверждающие передачу изделия).</w:t>
      </w:r>
    </w:p>
    <w:p w14:paraId="7AF4285D" w14:textId="588DC89D" w:rsidR="00B44402" w:rsidRPr="00E5761F" w:rsidRDefault="00B44402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1.3.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После окончания гарантийного срока гарантийное обслуживание не предоставляется. В случае, если заявка на гарантийное обслуживание была подана до истечения гарантийного срока, гарантийное обслуживание изделия выполняется.</w:t>
      </w:r>
    </w:p>
    <w:p w14:paraId="76523FD9" w14:textId="7B76485C" w:rsidR="00B44402" w:rsidRPr="00E5761F" w:rsidRDefault="00B44402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1.4.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Изделие принимается на гарантийный ремонт в упаковке, которая обеспечивает сохранность при транспортировке всех комплектующих.</w:t>
      </w:r>
    </w:p>
    <w:p w14:paraId="4C6864E3" w14:textId="77777777" w:rsidR="00B44402" w:rsidRPr="00E5761F" w:rsidRDefault="00B44402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1.5.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Утраченный гарантийный талон не восстанавливается.</w:t>
      </w:r>
    </w:p>
    <w:p w14:paraId="74AA8D26" w14:textId="4091D87C" w:rsidR="00B44402" w:rsidRPr="00E5761F" w:rsidRDefault="00B44402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1.6.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В случае утери гарантийного талона, гарантийный период составляет 12 месяцев с даты выпуска изделия, согласно закону «О защите прав потребителей».</w:t>
      </w:r>
    </w:p>
    <w:p w14:paraId="7ECF4C31" w14:textId="252AD82F" w:rsidR="007B2548" w:rsidRPr="00E5761F" w:rsidRDefault="00B44402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1.7.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Условия гарантии на изделие распространяется в случае снижения светового потока более чем на 30%. </w:t>
      </w:r>
      <w:r w:rsidR="007B2548" w:rsidRPr="00E5761F">
        <w:rPr>
          <w:rFonts w:ascii="Arial" w:hAnsi="Arial" w:cs="Arial"/>
          <w:spacing w:val="2"/>
          <w:sz w:val="16"/>
          <w:szCs w:val="16"/>
        </w:rPr>
        <w:t>1.8. Гарантийный срок эксплуатации изделия составляет 60 месяцев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="007B2548" w:rsidRPr="00E5761F">
        <w:rPr>
          <w:rFonts w:ascii="Arial" w:hAnsi="Arial" w:cs="Arial"/>
          <w:spacing w:val="2"/>
          <w:sz w:val="16"/>
          <w:szCs w:val="16"/>
        </w:rPr>
        <w:t>со дня продажи покупателю, но не более 72 месяцев со дня выпуска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="007B2548" w:rsidRPr="00E5761F">
        <w:rPr>
          <w:rFonts w:ascii="Arial" w:hAnsi="Arial" w:cs="Arial"/>
          <w:spacing w:val="2"/>
          <w:sz w:val="16"/>
          <w:szCs w:val="16"/>
        </w:rPr>
        <w:t>предприятием-изготовителем.</w:t>
      </w:r>
    </w:p>
    <w:p w14:paraId="4EF355CB" w14:textId="07960C76" w:rsidR="00B44402" w:rsidRPr="00E5761F" w:rsidRDefault="00B44402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1.8.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Гарантийный срок эксплуатации изделия составляет 60 месяцев со дня продажи покупателю, но не более 72 месяцев со дня выпуска предприятием-изготовителем.</w:t>
      </w:r>
    </w:p>
    <w:p w14:paraId="5343D867" w14:textId="181F94D5" w:rsidR="00B44402" w:rsidRPr="00E5761F" w:rsidRDefault="00B44402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1.9.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При несоблюдении правил хранения и транспортировки организациями-посредниками,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14:paraId="6306C508" w14:textId="3612A463" w:rsidR="00B44402" w:rsidRPr="00E5761F" w:rsidRDefault="00B44402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1E765A">
        <w:rPr>
          <w:rFonts w:ascii="Arial" w:hAnsi="Arial" w:cs="Arial"/>
          <w:b/>
          <w:bCs/>
          <w:spacing w:val="2"/>
          <w:sz w:val="16"/>
          <w:szCs w:val="16"/>
        </w:rPr>
        <w:t>1.10.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Для обеспечения безотказной работы изделия, следует соблюдать основные правила установки и эксплуатации изделия, описанные в техническом паспорте изделия. Эти работы могут быть выполнены как самим потребителем, при наличии соответствующей квалификации, так и авторизованными сервисными центрами ООО «Прометей». Также потребитель может воспользоваться услугами других специалистов, имеющих разрешительную документацию на проведение подобных работ, при этом необходимо принять во внимание следующие рекомендации: </w:t>
      </w:r>
    </w:p>
    <w:p w14:paraId="2FCE8ECB" w14:textId="0C458B89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1.10.1.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При покупке изделия требуйте у организации-продавца проверку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комплектности и работоспособности изделия в Вашем присутствии.</w:t>
      </w:r>
    </w:p>
    <w:p w14:paraId="2248DCA3" w14:textId="0F107A39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1.10.2.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Вн</w:t>
      </w:r>
      <w:r w:rsidR="003370BB" w:rsidRPr="00E5761F">
        <w:rPr>
          <w:rFonts w:ascii="Arial" w:hAnsi="Arial" w:cs="Arial"/>
          <w:spacing w:val="2"/>
          <w:sz w:val="16"/>
          <w:szCs w:val="16"/>
        </w:rPr>
        <w:t>и</w:t>
      </w:r>
      <w:r w:rsidRPr="00E5761F">
        <w:rPr>
          <w:rFonts w:ascii="Arial" w:hAnsi="Arial" w:cs="Arial"/>
          <w:spacing w:val="2"/>
          <w:sz w:val="16"/>
          <w:szCs w:val="16"/>
        </w:rPr>
        <w:t>мательно изучите приведенную в гарантийном талоне информацию.</w:t>
      </w:r>
    </w:p>
    <w:p w14:paraId="55EA7E1E" w14:textId="0CC2D7BF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1.10.3.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Перед монтажом изделия убедитесь в соответствии номинального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напряжения сети </w:t>
      </w:r>
      <w:r w:rsidR="003370BB" w:rsidRPr="00E5761F">
        <w:rPr>
          <w:rFonts w:ascii="Arial" w:hAnsi="Arial" w:cs="Arial"/>
          <w:spacing w:val="2"/>
          <w:sz w:val="16"/>
          <w:szCs w:val="16"/>
        </w:rPr>
        <w:t>~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220В, 50Гц.</w:t>
      </w:r>
    </w:p>
    <w:p w14:paraId="18B4B554" w14:textId="29DB6612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1.10.4.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Сохраняйте гарантийный талон на период гарантийного срока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эксплуатации изделия.</w:t>
      </w:r>
    </w:p>
    <w:p w14:paraId="0F6ADC0F" w14:textId="4B1784B9" w:rsidR="007B2548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1.10.5.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При появлении неисправностей изделия, обратитесь в отдел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гарантийного обслуживания.</w:t>
      </w:r>
    </w:p>
    <w:p w14:paraId="26697B46" w14:textId="77777777" w:rsidR="001E765A" w:rsidRDefault="00E5761F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br w:type="column"/>
      </w:r>
    </w:p>
    <w:p w14:paraId="54D39B72" w14:textId="6C5C27A3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b/>
          <w:bCs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2. Гарантия на изделия и комплектующие не действует в</w:t>
      </w:r>
      <w:r w:rsidR="003370BB" w:rsidRPr="00E5761F"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b/>
          <w:bCs/>
          <w:spacing w:val="2"/>
          <w:sz w:val="16"/>
          <w:szCs w:val="16"/>
        </w:rPr>
        <w:t>следующих случаях:</w:t>
      </w:r>
    </w:p>
    <w:p w14:paraId="25FD3AD1" w14:textId="7E8D1C33" w:rsidR="003370BB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1E765A">
        <w:rPr>
          <w:rFonts w:ascii="Arial" w:hAnsi="Arial" w:cs="Arial"/>
          <w:b/>
          <w:bCs/>
          <w:spacing w:val="2"/>
          <w:sz w:val="16"/>
          <w:szCs w:val="16"/>
        </w:rPr>
        <w:t>2.</w:t>
      </w:r>
      <w:r w:rsidR="00A61EF3">
        <w:rPr>
          <w:rFonts w:ascii="Arial" w:hAnsi="Arial" w:cs="Arial"/>
          <w:b/>
          <w:bCs/>
          <w:spacing w:val="2"/>
          <w:sz w:val="16"/>
          <w:szCs w:val="16"/>
        </w:rPr>
        <w:t>1</w:t>
      </w:r>
      <w:r w:rsidRPr="001E765A">
        <w:rPr>
          <w:rFonts w:ascii="Arial" w:hAnsi="Arial" w:cs="Arial"/>
          <w:b/>
          <w:bCs/>
          <w:spacing w:val="2"/>
          <w:sz w:val="16"/>
          <w:szCs w:val="16"/>
        </w:rPr>
        <w:t>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Изделие имеет следы вскрытия или ремонта лицами или организациями,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не уполномоченными для проведения таких работ.</w:t>
      </w:r>
    </w:p>
    <w:p w14:paraId="49B8E449" w14:textId="6E104EE4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1E765A">
        <w:rPr>
          <w:rFonts w:ascii="Arial" w:hAnsi="Arial" w:cs="Arial"/>
          <w:b/>
          <w:bCs/>
          <w:spacing w:val="2"/>
          <w:sz w:val="16"/>
          <w:szCs w:val="16"/>
        </w:rPr>
        <w:t>2.</w:t>
      </w:r>
      <w:r w:rsidR="00A61EF3">
        <w:rPr>
          <w:rFonts w:ascii="Arial" w:hAnsi="Arial" w:cs="Arial"/>
          <w:b/>
          <w:bCs/>
          <w:spacing w:val="2"/>
          <w:sz w:val="16"/>
          <w:szCs w:val="16"/>
        </w:rPr>
        <w:t>2</w:t>
      </w:r>
      <w:r w:rsidRPr="001E765A">
        <w:rPr>
          <w:rFonts w:ascii="Arial" w:hAnsi="Arial" w:cs="Arial"/>
          <w:b/>
          <w:bCs/>
          <w:spacing w:val="2"/>
          <w:sz w:val="16"/>
          <w:szCs w:val="16"/>
        </w:rPr>
        <w:t>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Неправильная транспортировка при возврате на завод-изготовитель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или авторизованному поставщику сервисных услуг.</w:t>
      </w:r>
    </w:p>
    <w:p w14:paraId="7AEAE0DA" w14:textId="22B67911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1E765A">
        <w:rPr>
          <w:rFonts w:ascii="Arial" w:hAnsi="Arial" w:cs="Arial"/>
          <w:b/>
          <w:bCs/>
          <w:spacing w:val="2"/>
          <w:sz w:val="16"/>
          <w:szCs w:val="16"/>
        </w:rPr>
        <w:t>2.</w:t>
      </w:r>
      <w:r w:rsidR="00A61EF3">
        <w:rPr>
          <w:rFonts w:ascii="Arial" w:hAnsi="Arial" w:cs="Arial"/>
          <w:b/>
          <w:bCs/>
          <w:spacing w:val="2"/>
          <w:sz w:val="16"/>
          <w:szCs w:val="16"/>
        </w:rPr>
        <w:t>3</w:t>
      </w:r>
      <w:r w:rsidRPr="001E765A">
        <w:rPr>
          <w:rFonts w:ascii="Arial" w:hAnsi="Arial" w:cs="Arial"/>
          <w:b/>
          <w:bCs/>
          <w:spacing w:val="2"/>
          <w:sz w:val="16"/>
          <w:szCs w:val="16"/>
        </w:rPr>
        <w:t>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Недостатки изделия, в том числе повреждения, вызванные не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зависящими от производителя причинами, такими как перепады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напряжения питающей сети выше допустимого рабочего значения,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природные явления или стихийные бедствия, пожар и т.п.</w:t>
      </w:r>
    </w:p>
    <w:p w14:paraId="708ED95E" w14:textId="7386E920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1E765A">
        <w:rPr>
          <w:rFonts w:ascii="Arial" w:hAnsi="Arial" w:cs="Arial"/>
          <w:b/>
          <w:bCs/>
          <w:spacing w:val="2"/>
          <w:sz w:val="16"/>
          <w:szCs w:val="16"/>
        </w:rPr>
        <w:t>2.</w:t>
      </w:r>
      <w:r w:rsidR="00A61EF3">
        <w:rPr>
          <w:rFonts w:ascii="Arial" w:hAnsi="Arial" w:cs="Arial"/>
          <w:b/>
          <w:bCs/>
          <w:spacing w:val="2"/>
          <w:sz w:val="16"/>
          <w:szCs w:val="16"/>
        </w:rPr>
        <w:t>4</w:t>
      </w:r>
      <w:r w:rsidRPr="001E765A">
        <w:rPr>
          <w:rFonts w:ascii="Arial" w:hAnsi="Arial" w:cs="Arial"/>
          <w:b/>
          <w:bCs/>
          <w:spacing w:val="2"/>
          <w:sz w:val="16"/>
          <w:szCs w:val="16"/>
        </w:rPr>
        <w:t>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Частичного выхода из строя электронных компонентов, не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повлекших за собой спад суммарного светового потока более, чем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на 30%.</w:t>
      </w:r>
    </w:p>
    <w:p w14:paraId="3335CF07" w14:textId="367E7764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1E765A">
        <w:rPr>
          <w:rFonts w:ascii="Arial" w:hAnsi="Arial" w:cs="Arial"/>
          <w:b/>
          <w:bCs/>
          <w:spacing w:val="2"/>
          <w:sz w:val="16"/>
          <w:szCs w:val="16"/>
        </w:rPr>
        <w:t>2.</w:t>
      </w:r>
      <w:r w:rsidR="00A61EF3">
        <w:rPr>
          <w:rFonts w:ascii="Arial" w:hAnsi="Arial" w:cs="Arial"/>
          <w:b/>
          <w:bCs/>
          <w:spacing w:val="2"/>
          <w:sz w:val="16"/>
          <w:szCs w:val="16"/>
        </w:rPr>
        <w:t>5</w:t>
      </w:r>
      <w:r w:rsidRPr="001E765A">
        <w:rPr>
          <w:rFonts w:ascii="Arial" w:hAnsi="Arial" w:cs="Arial"/>
          <w:b/>
          <w:bCs/>
          <w:spacing w:val="2"/>
          <w:sz w:val="16"/>
          <w:szCs w:val="16"/>
        </w:rPr>
        <w:t>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Неправильное подключение изделия с другими системами.</w:t>
      </w:r>
    </w:p>
    <w:p w14:paraId="601C4DBC" w14:textId="0393AD65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1E765A">
        <w:rPr>
          <w:rFonts w:ascii="Arial" w:hAnsi="Arial" w:cs="Arial"/>
          <w:b/>
          <w:bCs/>
          <w:spacing w:val="2"/>
          <w:sz w:val="16"/>
          <w:szCs w:val="16"/>
        </w:rPr>
        <w:t>2.</w:t>
      </w:r>
      <w:r w:rsidR="00A61EF3">
        <w:rPr>
          <w:rFonts w:ascii="Arial" w:hAnsi="Arial" w:cs="Arial"/>
          <w:b/>
          <w:bCs/>
          <w:spacing w:val="2"/>
          <w:sz w:val="16"/>
          <w:szCs w:val="16"/>
        </w:rPr>
        <w:t>6</w:t>
      </w:r>
      <w:r w:rsidRPr="001E765A">
        <w:rPr>
          <w:rFonts w:ascii="Arial" w:hAnsi="Arial" w:cs="Arial"/>
          <w:b/>
          <w:bCs/>
          <w:spacing w:val="2"/>
          <w:sz w:val="16"/>
          <w:szCs w:val="16"/>
        </w:rPr>
        <w:t>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Дефекты системы или ее элементов, в которой использовалось</w:t>
      </w:r>
      <w:r w:rsidR="003370BB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данное изделие.</w:t>
      </w:r>
    </w:p>
    <w:p w14:paraId="6318F7E5" w14:textId="7F88ABD0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1E765A">
        <w:rPr>
          <w:rFonts w:ascii="Arial" w:hAnsi="Arial" w:cs="Arial"/>
          <w:b/>
          <w:bCs/>
          <w:spacing w:val="2"/>
          <w:sz w:val="16"/>
          <w:szCs w:val="16"/>
        </w:rPr>
        <w:t>2.</w:t>
      </w:r>
      <w:r w:rsidR="00A61EF3">
        <w:rPr>
          <w:rFonts w:ascii="Arial" w:hAnsi="Arial" w:cs="Arial"/>
          <w:b/>
          <w:bCs/>
          <w:spacing w:val="2"/>
          <w:sz w:val="16"/>
          <w:szCs w:val="16"/>
        </w:rPr>
        <w:t>7</w:t>
      </w:r>
      <w:r w:rsidRPr="001E765A">
        <w:rPr>
          <w:rFonts w:ascii="Arial" w:hAnsi="Arial" w:cs="Arial"/>
          <w:b/>
          <w:bCs/>
          <w:spacing w:val="2"/>
          <w:sz w:val="16"/>
          <w:szCs w:val="16"/>
        </w:rPr>
        <w:t>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Использование рабочих параметров, отличных от обозначенных</w:t>
      </w:r>
      <w:r w:rsidR="003C5A7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в техническом паспорте, прилагаемом к изделию.</w:t>
      </w:r>
    </w:p>
    <w:p w14:paraId="2BB6155F" w14:textId="27CBA004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1E765A">
        <w:rPr>
          <w:rFonts w:ascii="Arial" w:hAnsi="Arial" w:cs="Arial"/>
          <w:b/>
          <w:bCs/>
          <w:spacing w:val="2"/>
          <w:sz w:val="16"/>
          <w:szCs w:val="16"/>
        </w:rPr>
        <w:t>2.</w:t>
      </w:r>
      <w:r w:rsidR="00A61EF3">
        <w:rPr>
          <w:rFonts w:ascii="Arial" w:hAnsi="Arial" w:cs="Arial"/>
          <w:b/>
          <w:bCs/>
          <w:spacing w:val="2"/>
          <w:sz w:val="16"/>
          <w:szCs w:val="16"/>
        </w:rPr>
        <w:t>8</w:t>
      </w:r>
      <w:r w:rsidRPr="001E765A">
        <w:rPr>
          <w:rFonts w:ascii="Arial" w:hAnsi="Arial" w:cs="Arial"/>
          <w:b/>
          <w:bCs/>
          <w:spacing w:val="2"/>
          <w:sz w:val="16"/>
          <w:szCs w:val="16"/>
        </w:rPr>
        <w:t>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Внесение конструктивных изменений в изделие без согласования</w:t>
      </w:r>
      <w:r w:rsidR="003C5A7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с заводом-изготовителем, а также установка комплектующих,</w:t>
      </w:r>
      <w:r w:rsidR="003C5A7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не предусмотренных технической документацией и техническим</w:t>
      </w:r>
      <w:r w:rsidR="003C5A7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паспортом.</w:t>
      </w:r>
    </w:p>
    <w:p w14:paraId="6D338037" w14:textId="77149ECA" w:rsidR="007B2548" w:rsidRPr="001E765A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i/>
          <w:iCs/>
          <w:spacing w:val="2"/>
          <w:sz w:val="16"/>
          <w:szCs w:val="16"/>
        </w:rPr>
      </w:pPr>
      <w:r w:rsidRPr="001E765A">
        <w:rPr>
          <w:rFonts w:ascii="Arial" w:hAnsi="Arial" w:cs="Arial"/>
          <w:i/>
          <w:iCs/>
          <w:spacing w:val="2"/>
          <w:sz w:val="16"/>
          <w:szCs w:val="16"/>
        </w:rPr>
        <w:t>Не является недостатками внешние повреждения изделий (царапины,</w:t>
      </w:r>
      <w:r w:rsidR="001E765A" w:rsidRPr="001E765A"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 w:rsidRPr="001E765A">
        <w:rPr>
          <w:rFonts w:ascii="Arial" w:hAnsi="Arial" w:cs="Arial"/>
          <w:i/>
          <w:iCs/>
          <w:spacing w:val="2"/>
          <w:sz w:val="16"/>
          <w:szCs w:val="16"/>
        </w:rPr>
        <w:t>вмятины, выцветание пластмассовых деталей, загрязнение),</w:t>
      </w:r>
      <w:r w:rsidR="001E765A" w:rsidRPr="001E765A"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 w:rsidRPr="001E765A">
        <w:rPr>
          <w:rFonts w:ascii="Arial" w:hAnsi="Arial" w:cs="Arial"/>
          <w:i/>
          <w:iCs/>
          <w:spacing w:val="2"/>
          <w:sz w:val="16"/>
          <w:szCs w:val="16"/>
        </w:rPr>
        <w:t>возникшие в период эксплуатации.</w:t>
      </w:r>
    </w:p>
    <w:p w14:paraId="198AD186" w14:textId="2F81F3C4" w:rsidR="007B2548" w:rsidRPr="001E765A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i/>
          <w:iCs/>
          <w:spacing w:val="2"/>
          <w:sz w:val="16"/>
          <w:szCs w:val="16"/>
        </w:rPr>
      </w:pPr>
      <w:r w:rsidRPr="001E765A">
        <w:rPr>
          <w:rFonts w:ascii="Arial" w:hAnsi="Arial" w:cs="Arial"/>
          <w:i/>
          <w:iCs/>
          <w:spacing w:val="2"/>
          <w:sz w:val="16"/>
          <w:szCs w:val="16"/>
        </w:rPr>
        <w:t>Услуги по установке (монтажу/демонтажу) изделий, работы,</w:t>
      </w:r>
      <w:r w:rsidR="003C5A7F" w:rsidRPr="001E765A"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 w:rsidRPr="001E765A">
        <w:rPr>
          <w:rFonts w:ascii="Arial" w:hAnsi="Arial" w:cs="Arial"/>
          <w:i/>
          <w:iCs/>
          <w:spacing w:val="2"/>
          <w:sz w:val="16"/>
          <w:szCs w:val="16"/>
        </w:rPr>
        <w:t>связанные с наладкой и профилактическим обслужив</w:t>
      </w:r>
      <w:r w:rsidR="003C5A7F" w:rsidRPr="001E765A">
        <w:rPr>
          <w:rFonts w:ascii="Arial" w:hAnsi="Arial" w:cs="Arial"/>
          <w:i/>
          <w:iCs/>
          <w:spacing w:val="2"/>
          <w:sz w:val="16"/>
          <w:szCs w:val="16"/>
        </w:rPr>
        <w:t>а</w:t>
      </w:r>
      <w:r w:rsidRPr="001E765A">
        <w:rPr>
          <w:rFonts w:ascii="Arial" w:hAnsi="Arial" w:cs="Arial"/>
          <w:i/>
          <w:iCs/>
          <w:spacing w:val="2"/>
          <w:sz w:val="16"/>
          <w:szCs w:val="16"/>
        </w:rPr>
        <w:t>ни</w:t>
      </w:r>
      <w:r w:rsidR="003C5A7F" w:rsidRPr="001E765A">
        <w:rPr>
          <w:rFonts w:ascii="Arial" w:hAnsi="Arial" w:cs="Arial"/>
          <w:i/>
          <w:iCs/>
          <w:spacing w:val="2"/>
          <w:sz w:val="16"/>
          <w:szCs w:val="16"/>
        </w:rPr>
        <w:t>е</w:t>
      </w:r>
      <w:r w:rsidRPr="001E765A">
        <w:rPr>
          <w:rFonts w:ascii="Arial" w:hAnsi="Arial" w:cs="Arial"/>
          <w:i/>
          <w:iCs/>
          <w:spacing w:val="2"/>
          <w:sz w:val="16"/>
          <w:szCs w:val="16"/>
        </w:rPr>
        <w:t>м изделий,</w:t>
      </w:r>
      <w:r w:rsidR="003C5A7F" w:rsidRPr="001E765A"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 w:rsidRPr="001E765A">
        <w:rPr>
          <w:rFonts w:ascii="Arial" w:hAnsi="Arial" w:cs="Arial"/>
          <w:i/>
          <w:iCs/>
          <w:spacing w:val="2"/>
          <w:sz w:val="16"/>
          <w:szCs w:val="16"/>
        </w:rPr>
        <w:t>н</w:t>
      </w:r>
      <w:r w:rsidR="003C5A7F" w:rsidRPr="001E765A">
        <w:rPr>
          <w:rFonts w:ascii="Arial" w:hAnsi="Arial" w:cs="Arial"/>
          <w:i/>
          <w:iCs/>
          <w:spacing w:val="2"/>
          <w:sz w:val="16"/>
          <w:szCs w:val="16"/>
        </w:rPr>
        <w:t>е</w:t>
      </w:r>
      <w:r w:rsidRPr="001E765A">
        <w:rPr>
          <w:rFonts w:ascii="Arial" w:hAnsi="Arial" w:cs="Arial"/>
          <w:i/>
          <w:iCs/>
          <w:spacing w:val="2"/>
          <w:sz w:val="16"/>
          <w:szCs w:val="16"/>
        </w:rPr>
        <w:t xml:space="preserve"> входят в стандартные гарантийные обязательства и</w:t>
      </w:r>
      <w:r w:rsidR="003C5A7F" w:rsidRPr="001E765A"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 w:rsidRPr="001E765A">
        <w:rPr>
          <w:rFonts w:ascii="Arial" w:hAnsi="Arial" w:cs="Arial"/>
          <w:i/>
          <w:iCs/>
          <w:spacing w:val="2"/>
          <w:sz w:val="16"/>
          <w:szCs w:val="16"/>
        </w:rPr>
        <w:t>выполняются сервисной службой завода-изготовителя, либо</w:t>
      </w:r>
      <w:r w:rsidR="003C5A7F" w:rsidRPr="001E765A"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 w:rsidRPr="001E765A">
        <w:rPr>
          <w:rFonts w:ascii="Arial" w:hAnsi="Arial" w:cs="Arial"/>
          <w:i/>
          <w:iCs/>
          <w:spacing w:val="2"/>
          <w:sz w:val="16"/>
          <w:szCs w:val="16"/>
        </w:rPr>
        <w:t>уполномоченными организациями з</w:t>
      </w:r>
      <w:r w:rsidR="00A02C06" w:rsidRPr="001E765A">
        <w:rPr>
          <w:rFonts w:ascii="Arial" w:hAnsi="Arial" w:cs="Arial"/>
          <w:i/>
          <w:iCs/>
          <w:spacing w:val="2"/>
          <w:sz w:val="16"/>
          <w:szCs w:val="16"/>
        </w:rPr>
        <w:t>а</w:t>
      </w:r>
      <w:r w:rsidRPr="001E765A">
        <w:rPr>
          <w:rFonts w:ascii="Arial" w:hAnsi="Arial" w:cs="Arial"/>
          <w:i/>
          <w:iCs/>
          <w:spacing w:val="2"/>
          <w:sz w:val="16"/>
          <w:szCs w:val="16"/>
        </w:rPr>
        <w:t xml:space="preserve"> дополнительную плату.</w:t>
      </w:r>
    </w:p>
    <w:p w14:paraId="7D94C09E" w14:textId="77777777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b/>
          <w:bCs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3. Правила транспортировки и хранения:</w:t>
      </w:r>
    </w:p>
    <w:p w14:paraId="59066DB3" w14:textId="5962A694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3.1.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Изделие транспортируется в штатной транспортной упаковке</w:t>
      </w:r>
      <w:r w:rsidR="003C5A7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любым видом транспорта при условии защиты его от механических</w:t>
      </w:r>
      <w:r w:rsidR="003C5A7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повреждений и непосредственного воздействия атмосферных</w:t>
      </w:r>
      <w:r w:rsidR="003C5A7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осадков.</w:t>
      </w:r>
    </w:p>
    <w:p w14:paraId="3DFFF06A" w14:textId="6842DEC6" w:rsidR="00FA149F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3.2.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Изделие (в упаковке и без нее) допускается к хранению на</w:t>
      </w:r>
      <w:r w:rsidR="00FA149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стеллажах в закрытых сухих отапливаемых помещениях, в условиях,</w:t>
      </w:r>
      <w:r w:rsidR="00FA149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исключающих воздействие на них нефтепродуктов и агрессивных</w:t>
      </w:r>
      <w:r w:rsidR="00FA149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сред, на расстоянии не менее одного метра от отопительных и</w:t>
      </w:r>
      <w:r w:rsidR="00FA149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нагревательных приборов.</w:t>
      </w:r>
    </w:p>
    <w:p w14:paraId="1833A086" w14:textId="295B21BA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3.3.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Изделия на складах поставщика и потребителя должны храниться</w:t>
      </w:r>
      <w:r w:rsidR="00FA149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в условиях хранения 2 по ГОСТ 15150 при отсутствии в воздухе</w:t>
      </w:r>
      <w:r w:rsidR="00FA149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кислотных, щелочных и других агрессивных примесей.</w:t>
      </w:r>
      <w:r w:rsidR="001E765A">
        <w:rPr>
          <w:rFonts w:ascii="Arial" w:hAnsi="Arial" w:cs="Arial"/>
          <w:spacing w:val="2"/>
          <w:sz w:val="16"/>
          <w:szCs w:val="16"/>
        </w:rPr>
        <w:br/>
      </w:r>
      <w:r w:rsidRPr="00E5761F">
        <w:rPr>
          <w:rFonts w:ascii="Arial" w:hAnsi="Arial" w:cs="Arial"/>
          <w:spacing w:val="2"/>
          <w:sz w:val="16"/>
          <w:szCs w:val="16"/>
        </w:rPr>
        <w:t>Гарантийный срок хранения - 1 год со дня их изготовления.</w:t>
      </w:r>
      <w:r w:rsidR="00FA149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Срок службы - не менее 1</w:t>
      </w:r>
      <w:r w:rsidR="00FA149F" w:rsidRPr="00E5761F">
        <w:rPr>
          <w:rFonts w:ascii="Arial" w:hAnsi="Arial" w:cs="Arial"/>
          <w:spacing w:val="2"/>
          <w:sz w:val="16"/>
          <w:szCs w:val="16"/>
        </w:rPr>
        <w:t>0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лет.</w:t>
      </w:r>
    </w:p>
    <w:p w14:paraId="504BA41A" w14:textId="277173D5" w:rsidR="007B2548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3.4.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Температура хранения от -50 до +50</w:t>
      </w:r>
      <w:r w:rsidR="004126E3" w:rsidRPr="00E5761F">
        <w:rPr>
          <w:rFonts w:ascii="Arial" w:hAnsi="Arial" w:cs="Arial"/>
          <w:spacing w:val="2"/>
          <w:sz w:val="16"/>
          <w:szCs w:val="16"/>
        </w:rPr>
        <w:t xml:space="preserve"> °C</w:t>
      </w:r>
      <w:r w:rsidRPr="00E5761F">
        <w:rPr>
          <w:rFonts w:ascii="Arial" w:hAnsi="Arial" w:cs="Arial"/>
          <w:spacing w:val="2"/>
          <w:sz w:val="16"/>
          <w:szCs w:val="16"/>
        </w:rPr>
        <w:t>, при относительной</w:t>
      </w:r>
      <w:r w:rsidR="00FA149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влажности не более 95%.</w:t>
      </w:r>
    </w:p>
    <w:p w14:paraId="00E34E58" w14:textId="77777777" w:rsidR="007B2548" w:rsidRPr="00E5761F" w:rsidRDefault="007B2548" w:rsidP="001E765A">
      <w:pPr>
        <w:pStyle w:val="a3"/>
        <w:tabs>
          <w:tab w:val="left" w:pos="4602"/>
        </w:tabs>
        <w:spacing w:before="120" w:after="120"/>
        <w:rPr>
          <w:rFonts w:ascii="Arial" w:hAnsi="Arial" w:cs="Arial"/>
          <w:b/>
          <w:bCs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4. Запрещается:</w:t>
      </w:r>
    </w:p>
    <w:p w14:paraId="2B4131BA" w14:textId="77777777" w:rsidR="007B2548" w:rsidRPr="00E5761F" w:rsidRDefault="007B2548" w:rsidP="001E765A">
      <w:pPr>
        <w:pStyle w:val="a3"/>
        <w:tabs>
          <w:tab w:val="left" w:pos="4602"/>
        </w:tabs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4.1.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Установка изделия при подключенном напряжении.</w:t>
      </w:r>
    </w:p>
    <w:p w14:paraId="7F1D8967" w14:textId="77777777" w:rsidR="007B2548" w:rsidRPr="00E5761F" w:rsidRDefault="007B2548" w:rsidP="001E765A">
      <w:pPr>
        <w:pStyle w:val="a3"/>
        <w:tabs>
          <w:tab w:val="left" w:pos="4602"/>
        </w:tabs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4.2.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Эксплуатация изделия без заземления.</w:t>
      </w:r>
    </w:p>
    <w:p w14:paraId="2B2D4225" w14:textId="77777777" w:rsidR="007B2548" w:rsidRPr="00E5761F" w:rsidRDefault="007B2548" w:rsidP="001E765A">
      <w:pPr>
        <w:pStyle w:val="a3"/>
        <w:tabs>
          <w:tab w:val="left" w:pos="4602"/>
        </w:tabs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4.3.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Самостоятельный ремонт изделия.</w:t>
      </w:r>
    </w:p>
    <w:p w14:paraId="51129DE5" w14:textId="77777777" w:rsidR="00C61279" w:rsidRPr="00E5761F" w:rsidRDefault="007B2548" w:rsidP="001E765A">
      <w:pPr>
        <w:pStyle w:val="a3"/>
        <w:tabs>
          <w:tab w:val="left" w:pos="4602"/>
        </w:tabs>
        <w:rPr>
          <w:rFonts w:ascii="Arial" w:hAnsi="Arial" w:cs="Arial"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4.4.</w:t>
      </w:r>
      <w:r w:rsidRPr="00E5761F">
        <w:rPr>
          <w:rFonts w:ascii="Arial" w:hAnsi="Arial" w:cs="Arial"/>
          <w:spacing w:val="2"/>
          <w:sz w:val="16"/>
          <w:szCs w:val="16"/>
        </w:rPr>
        <w:t xml:space="preserve"> Подключение изделия в одну электросеть с промышленными</w:t>
      </w:r>
      <w:r w:rsidR="00FA149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печами, термокамерами, сварочным или холодильным оборудованием</w:t>
      </w:r>
      <w:r w:rsidR="00FA149F" w:rsidRPr="00E5761F">
        <w:rPr>
          <w:rFonts w:ascii="Arial" w:hAnsi="Arial" w:cs="Arial"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spacing w:val="2"/>
          <w:sz w:val="16"/>
          <w:szCs w:val="16"/>
        </w:rPr>
        <w:t>и любой другой нагрузкой с фазовым регулированием мощности.</w:t>
      </w:r>
      <w:r w:rsidR="00FA149F" w:rsidRPr="00E5761F">
        <w:rPr>
          <w:rFonts w:ascii="Arial" w:hAnsi="Arial" w:cs="Arial"/>
          <w:spacing w:val="2"/>
          <w:sz w:val="16"/>
          <w:szCs w:val="16"/>
        </w:rPr>
        <w:t xml:space="preserve"> </w:t>
      </w:r>
    </w:p>
    <w:p w14:paraId="3B7361EA" w14:textId="5248E1FE" w:rsidR="003A020F" w:rsidRPr="00E5761F" w:rsidRDefault="007B2548" w:rsidP="00E5761F">
      <w:pPr>
        <w:pStyle w:val="a3"/>
        <w:tabs>
          <w:tab w:val="left" w:pos="4602"/>
        </w:tabs>
        <w:spacing w:before="120"/>
        <w:rPr>
          <w:rFonts w:ascii="Arial" w:hAnsi="Arial" w:cs="Arial"/>
          <w:b/>
          <w:bCs/>
          <w:spacing w:val="2"/>
          <w:sz w:val="16"/>
          <w:szCs w:val="16"/>
        </w:rPr>
      </w:pPr>
      <w:r w:rsidRPr="00E5761F">
        <w:rPr>
          <w:rFonts w:ascii="Arial" w:hAnsi="Arial" w:cs="Arial"/>
          <w:b/>
          <w:bCs/>
          <w:spacing w:val="2"/>
          <w:sz w:val="16"/>
          <w:szCs w:val="16"/>
        </w:rPr>
        <w:t>Обратите внимание на наличие даты продажи, печати и</w:t>
      </w:r>
      <w:r w:rsidR="00FA149F" w:rsidRPr="00E5761F"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b/>
          <w:bCs/>
          <w:spacing w:val="2"/>
          <w:sz w:val="16"/>
          <w:szCs w:val="16"/>
        </w:rPr>
        <w:t>подписи продавца. В противном случав срок гарантии</w:t>
      </w:r>
      <w:r w:rsidR="00FA149F" w:rsidRPr="00E5761F"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b/>
          <w:bCs/>
          <w:spacing w:val="2"/>
          <w:sz w:val="16"/>
          <w:szCs w:val="16"/>
        </w:rPr>
        <w:t>отсчитывается с даты производства, которая указана</w:t>
      </w:r>
      <w:r w:rsidR="00FA149F" w:rsidRPr="00E5761F"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 w:rsidRPr="00E5761F">
        <w:rPr>
          <w:rFonts w:ascii="Arial" w:hAnsi="Arial" w:cs="Arial"/>
          <w:b/>
          <w:bCs/>
          <w:spacing w:val="2"/>
          <w:sz w:val="16"/>
          <w:szCs w:val="16"/>
        </w:rPr>
        <w:t>в техническом паспорте изделия.</w:t>
      </w:r>
      <w:r w:rsidRPr="00E5761F">
        <w:rPr>
          <w:rFonts w:ascii="Arial" w:hAnsi="Arial" w:cs="Arial"/>
          <w:b/>
          <w:bCs/>
          <w:noProof/>
          <w:spacing w:val="2"/>
          <w:sz w:val="16"/>
          <w:szCs w:val="16"/>
        </w:rPr>
        <w:t xml:space="preserve"> </w:t>
      </w:r>
    </w:p>
    <w:sectPr w:rsidR="003A020F" w:rsidRPr="00E5761F" w:rsidSect="00D11295">
      <w:pgSz w:w="16838" w:h="11906" w:orient="landscape"/>
      <w:pgMar w:top="261" w:right="454" w:bottom="0" w:left="45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9794" w14:textId="77777777" w:rsidR="009F0749" w:rsidRDefault="009F0749" w:rsidP="00EB7D5F">
      <w:pPr>
        <w:spacing w:after="0" w:line="240" w:lineRule="auto"/>
      </w:pPr>
      <w:r>
        <w:separator/>
      </w:r>
    </w:p>
  </w:endnote>
  <w:endnote w:type="continuationSeparator" w:id="0">
    <w:p w14:paraId="36195AEA" w14:textId="77777777" w:rsidR="009F0749" w:rsidRDefault="009F0749" w:rsidP="00EB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7F36" w14:textId="77777777" w:rsidR="009F0749" w:rsidRDefault="009F0749" w:rsidP="00EB7D5F">
      <w:pPr>
        <w:spacing w:after="0" w:line="240" w:lineRule="auto"/>
      </w:pPr>
      <w:r>
        <w:separator/>
      </w:r>
    </w:p>
  </w:footnote>
  <w:footnote w:type="continuationSeparator" w:id="0">
    <w:p w14:paraId="53CFA877" w14:textId="77777777" w:rsidR="009F0749" w:rsidRDefault="009F0749" w:rsidP="00EB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564"/>
    <w:multiLevelType w:val="multilevel"/>
    <w:tmpl w:val="12767B6C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/>
        <w:bCs/>
        <w:spacing w:val="-5"/>
        <w:w w:val="100"/>
        <w:sz w:val="18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" w15:restartNumberingAfterBreak="0">
    <w:nsid w:val="0A423C16"/>
    <w:multiLevelType w:val="multilevel"/>
    <w:tmpl w:val="F1201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5"/>
        <w:w w:val="100"/>
        <w:sz w:val="18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2" w15:restartNumberingAfterBreak="0">
    <w:nsid w:val="0A4C3A5F"/>
    <w:multiLevelType w:val="multilevel"/>
    <w:tmpl w:val="12767B6C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/>
        <w:bCs/>
        <w:spacing w:val="-5"/>
        <w:w w:val="100"/>
        <w:sz w:val="18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3" w15:restartNumberingAfterBreak="0">
    <w:nsid w:val="1D7B3B48"/>
    <w:multiLevelType w:val="multilevel"/>
    <w:tmpl w:val="F1201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5"/>
        <w:w w:val="100"/>
        <w:sz w:val="18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4" w15:restartNumberingAfterBreak="0">
    <w:nsid w:val="1EAC6BED"/>
    <w:multiLevelType w:val="multilevel"/>
    <w:tmpl w:val="12767B6C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/>
        <w:bCs/>
        <w:spacing w:val="-5"/>
        <w:w w:val="100"/>
        <w:sz w:val="18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5" w15:restartNumberingAfterBreak="0">
    <w:nsid w:val="1F302EF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E249BC"/>
    <w:multiLevelType w:val="hybridMultilevel"/>
    <w:tmpl w:val="0D62D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32F4A"/>
    <w:multiLevelType w:val="multilevel"/>
    <w:tmpl w:val="39CEF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5"/>
        <w:w w:val="100"/>
        <w:sz w:val="18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8" w15:restartNumberingAfterBreak="0">
    <w:nsid w:val="4DDA69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C4001B"/>
    <w:multiLevelType w:val="multilevel"/>
    <w:tmpl w:val="F1201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5"/>
        <w:w w:val="100"/>
        <w:sz w:val="18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0" w15:restartNumberingAfterBreak="0">
    <w:nsid w:val="59920DC1"/>
    <w:multiLevelType w:val="multilevel"/>
    <w:tmpl w:val="F1201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5"/>
        <w:w w:val="100"/>
        <w:sz w:val="18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1" w15:restartNumberingAfterBreak="0">
    <w:nsid w:val="617520C4"/>
    <w:multiLevelType w:val="hybridMultilevel"/>
    <w:tmpl w:val="8120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5E"/>
    <w:rsid w:val="00001799"/>
    <w:rsid w:val="0003461B"/>
    <w:rsid w:val="00044D92"/>
    <w:rsid w:val="00057DA5"/>
    <w:rsid w:val="0006756D"/>
    <w:rsid w:val="00076665"/>
    <w:rsid w:val="0008117F"/>
    <w:rsid w:val="000B1493"/>
    <w:rsid w:val="000C7A6E"/>
    <w:rsid w:val="000D70FD"/>
    <w:rsid w:val="000F1C54"/>
    <w:rsid w:val="000F60AD"/>
    <w:rsid w:val="000F66B4"/>
    <w:rsid w:val="001035F3"/>
    <w:rsid w:val="0012315D"/>
    <w:rsid w:val="0012582E"/>
    <w:rsid w:val="00190E9C"/>
    <w:rsid w:val="001945BC"/>
    <w:rsid w:val="001A15F1"/>
    <w:rsid w:val="001B3FDF"/>
    <w:rsid w:val="001E261E"/>
    <w:rsid w:val="001E765A"/>
    <w:rsid w:val="00201874"/>
    <w:rsid w:val="00207307"/>
    <w:rsid w:val="00225A4E"/>
    <w:rsid w:val="002334D4"/>
    <w:rsid w:val="00256689"/>
    <w:rsid w:val="002A099A"/>
    <w:rsid w:val="002B2722"/>
    <w:rsid w:val="002B699A"/>
    <w:rsid w:val="002C3CC2"/>
    <w:rsid w:val="002D2BCE"/>
    <w:rsid w:val="00303B8B"/>
    <w:rsid w:val="00303E00"/>
    <w:rsid w:val="00322427"/>
    <w:rsid w:val="003370BB"/>
    <w:rsid w:val="003633A3"/>
    <w:rsid w:val="003862AA"/>
    <w:rsid w:val="00392EFF"/>
    <w:rsid w:val="00393347"/>
    <w:rsid w:val="003A020F"/>
    <w:rsid w:val="003B3F97"/>
    <w:rsid w:val="003C5A7F"/>
    <w:rsid w:val="003D2DF6"/>
    <w:rsid w:val="003E1F5E"/>
    <w:rsid w:val="004003BA"/>
    <w:rsid w:val="004126E3"/>
    <w:rsid w:val="004229A4"/>
    <w:rsid w:val="00445A65"/>
    <w:rsid w:val="004777B0"/>
    <w:rsid w:val="00485824"/>
    <w:rsid w:val="004866B1"/>
    <w:rsid w:val="0054147B"/>
    <w:rsid w:val="0056133F"/>
    <w:rsid w:val="005948C2"/>
    <w:rsid w:val="005A1571"/>
    <w:rsid w:val="005D3E1F"/>
    <w:rsid w:val="005E0344"/>
    <w:rsid w:val="005F03BC"/>
    <w:rsid w:val="005F44DD"/>
    <w:rsid w:val="00611553"/>
    <w:rsid w:val="006309A3"/>
    <w:rsid w:val="006313CC"/>
    <w:rsid w:val="006329F7"/>
    <w:rsid w:val="00633069"/>
    <w:rsid w:val="00650084"/>
    <w:rsid w:val="0065411E"/>
    <w:rsid w:val="00654653"/>
    <w:rsid w:val="00697659"/>
    <w:rsid w:val="006A0185"/>
    <w:rsid w:val="006B393B"/>
    <w:rsid w:val="006C6599"/>
    <w:rsid w:val="006D2BB0"/>
    <w:rsid w:val="007219E4"/>
    <w:rsid w:val="00722CF0"/>
    <w:rsid w:val="00730F15"/>
    <w:rsid w:val="007467C4"/>
    <w:rsid w:val="00747AB8"/>
    <w:rsid w:val="0076181C"/>
    <w:rsid w:val="00797757"/>
    <w:rsid w:val="007B2548"/>
    <w:rsid w:val="007F192D"/>
    <w:rsid w:val="00803159"/>
    <w:rsid w:val="00811371"/>
    <w:rsid w:val="0081785E"/>
    <w:rsid w:val="00820EEB"/>
    <w:rsid w:val="00822F91"/>
    <w:rsid w:val="00877E17"/>
    <w:rsid w:val="0088011E"/>
    <w:rsid w:val="008B4B97"/>
    <w:rsid w:val="008C1AF4"/>
    <w:rsid w:val="008E78EA"/>
    <w:rsid w:val="008F5E21"/>
    <w:rsid w:val="0091089E"/>
    <w:rsid w:val="00912781"/>
    <w:rsid w:val="00912F77"/>
    <w:rsid w:val="00927EFF"/>
    <w:rsid w:val="0093110D"/>
    <w:rsid w:val="00962183"/>
    <w:rsid w:val="00964326"/>
    <w:rsid w:val="00973F41"/>
    <w:rsid w:val="00984BDF"/>
    <w:rsid w:val="009B3B78"/>
    <w:rsid w:val="009D3DDE"/>
    <w:rsid w:val="009F0749"/>
    <w:rsid w:val="00A01FC3"/>
    <w:rsid w:val="00A02C06"/>
    <w:rsid w:val="00A1390B"/>
    <w:rsid w:val="00A40690"/>
    <w:rsid w:val="00A44133"/>
    <w:rsid w:val="00A508E9"/>
    <w:rsid w:val="00A61EF3"/>
    <w:rsid w:val="00A663AC"/>
    <w:rsid w:val="00AB7FF1"/>
    <w:rsid w:val="00AC5E17"/>
    <w:rsid w:val="00AE0DB0"/>
    <w:rsid w:val="00AE2DEF"/>
    <w:rsid w:val="00AF7CD6"/>
    <w:rsid w:val="00B018C0"/>
    <w:rsid w:val="00B04A92"/>
    <w:rsid w:val="00B30DD0"/>
    <w:rsid w:val="00B435CD"/>
    <w:rsid w:val="00B44402"/>
    <w:rsid w:val="00BA0D7A"/>
    <w:rsid w:val="00BE79C4"/>
    <w:rsid w:val="00BF0E92"/>
    <w:rsid w:val="00BF685D"/>
    <w:rsid w:val="00C018FE"/>
    <w:rsid w:val="00C5553C"/>
    <w:rsid w:val="00C61279"/>
    <w:rsid w:val="00C67AAF"/>
    <w:rsid w:val="00C77C54"/>
    <w:rsid w:val="00C90299"/>
    <w:rsid w:val="00CB4BF5"/>
    <w:rsid w:val="00CD5B79"/>
    <w:rsid w:val="00CF1137"/>
    <w:rsid w:val="00D11295"/>
    <w:rsid w:val="00D16105"/>
    <w:rsid w:val="00D16FDD"/>
    <w:rsid w:val="00D50FEC"/>
    <w:rsid w:val="00D577DB"/>
    <w:rsid w:val="00D74A6F"/>
    <w:rsid w:val="00D83C19"/>
    <w:rsid w:val="00D86756"/>
    <w:rsid w:val="00D86D09"/>
    <w:rsid w:val="00D939B4"/>
    <w:rsid w:val="00D95E6D"/>
    <w:rsid w:val="00DA7DE8"/>
    <w:rsid w:val="00DA7DFF"/>
    <w:rsid w:val="00DC19F5"/>
    <w:rsid w:val="00DD435C"/>
    <w:rsid w:val="00DF1976"/>
    <w:rsid w:val="00DF1FF3"/>
    <w:rsid w:val="00DF2504"/>
    <w:rsid w:val="00E10C4D"/>
    <w:rsid w:val="00E54D42"/>
    <w:rsid w:val="00E5761F"/>
    <w:rsid w:val="00E65537"/>
    <w:rsid w:val="00E67EF1"/>
    <w:rsid w:val="00EB7D5F"/>
    <w:rsid w:val="00EC1254"/>
    <w:rsid w:val="00FA149F"/>
    <w:rsid w:val="00FA40DC"/>
    <w:rsid w:val="00FB14A0"/>
    <w:rsid w:val="00FC7753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52229"/>
  <w15:chartTrackingRefBased/>
  <w15:docId w15:val="{6B775109-BE1B-43E9-A396-4763DC30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D5F"/>
    <w:pPr>
      <w:widowControl w:val="0"/>
      <w:autoSpaceDE w:val="0"/>
      <w:autoSpaceDN w:val="0"/>
      <w:spacing w:before="1" w:after="0" w:line="240" w:lineRule="auto"/>
      <w:ind w:left="8696" w:hanging="226"/>
      <w:jc w:val="both"/>
      <w:outlineLvl w:val="0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D5F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3">
    <w:name w:val="Body Text"/>
    <w:basedOn w:val="a"/>
    <w:link w:val="a4"/>
    <w:uiPriority w:val="1"/>
    <w:qFormat/>
    <w:rsid w:val="00EB7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B7D5F"/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4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1493"/>
    <w:pPr>
      <w:widowControl w:val="0"/>
      <w:autoSpaceDE w:val="0"/>
      <w:autoSpaceDN w:val="0"/>
      <w:spacing w:before="10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0B14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2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62183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8">
    <w:name w:val="Hyperlink"/>
    <w:basedOn w:val="a0"/>
    <w:uiPriority w:val="99"/>
    <w:unhideWhenUsed/>
    <w:rsid w:val="00D577D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577DB"/>
    <w:rPr>
      <w:color w:val="605E5C"/>
      <w:shd w:val="clear" w:color="auto" w:fill="E1DFDD"/>
    </w:rPr>
  </w:style>
  <w:style w:type="character" w:customStyle="1" w:styleId="c">
    <w:name w:val="c"/>
    <w:basedOn w:val="a0"/>
    <w:rsid w:val="0040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ir.bis.barnaul@yandex.ru</dc:creator>
  <cp:keywords/>
  <dc:description/>
  <cp:lastModifiedBy>ir.bis.barnaul@yandex.ru</cp:lastModifiedBy>
  <cp:revision>6</cp:revision>
  <dcterms:created xsi:type="dcterms:W3CDTF">2022-08-30T10:00:00Z</dcterms:created>
  <dcterms:modified xsi:type="dcterms:W3CDTF">2022-11-29T09:55:00Z</dcterms:modified>
</cp:coreProperties>
</file>